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134F" w:rsidRPr="006033FD" w:rsidRDefault="009B134F" w:rsidP="009B134F">
      <w:pPr>
        <w:tabs>
          <w:tab w:val="left" w:pos="9360"/>
        </w:tabs>
        <w:spacing w:before="240" w:after="240" w:line="480" w:lineRule="auto"/>
        <w:jc w:val="center"/>
        <w:rPr>
          <w:rFonts w:eastAsia="Calibri" w:cs="Times New Roman"/>
          <w:b/>
          <w:color w:val="auto"/>
          <w:szCs w:val="24"/>
          <w:lang w:val="en-US"/>
        </w:rPr>
      </w:pPr>
      <w:bookmarkStart w:id="0" w:name="_GoBack"/>
      <w:r w:rsidRPr="006033FD">
        <w:rPr>
          <w:rFonts w:eastAsia="Calibri" w:cs="Times New Roman"/>
          <w:b/>
          <w:color w:val="auto"/>
          <w:szCs w:val="24"/>
          <w:lang w:val="en-US"/>
        </w:rPr>
        <w:t>CHAPTER ONE</w:t>
      </w:r>
    </w:p>
    <w:bookmarkEnd w:id="0"/>
    <w:p w:rsidR="009B134F" w:rsidRPr="006033FD" w:rsidRDefault="009B134F" w:rsidP="009B134F">
      <w:pPr>
        <w:tabs>
          <w:tab w:val="left" w:pos="6390"/>
          <w:tab w:val="left" w:pos="9360"/>
        </w:tabs>
        <w:spacing w:before="240" w:after="240" w:line="480" w:lineRule="auto"/>
        <w:jc w:val="center"/>
        <w:rPr>
          <w:rFonts w:eastAsia="Calibri" w:cs="Times New Roman"/>
          <w:b/>
          <w:color w:val="auto"/>
          <w:szCs w:val="24"/>
          <w:lang w:val="en-US"/>
        </w:rPr>
      </w:pPr>
      <w:r w:rsidRPr="006033FD">
        <w:rPr>
          <w:rFonts w:eastAsia="Calibri" w:cs="Times New Roman"/>
          <w:b/>
          <w:color w:val="auto"/>
          <w:szCs w:val="24"/>
          <w:lang w:val="en-US"/>
        </w:rPr>
        <w:t>INTRODUCTION</w:t>
      </w:r>
    </w:p>
    <w:p w:rsidR="009B134F" w:rsidRPr="006033FD" w:rsidRDefault="009B134F" w:rsidP="009B134F">
      <w:pPr>
        <w:pStyle w:val="ListParagraph"/>
        <w:numPr>
          <w:ilvl w:val="1"/>
          <w:numId w:val="5"/>
        </w:numPr>
        <w:tabs>
          <w:tab w:val="left" w:pos="9360"/>
        </w:tabs>
        <w:spacing w:before="240" w:after="240" w:line="480" w:lineRule="auto"/>
        <w:jc w:val="both"/>
        <w:rPr>
          <w:rFonts w:ascii="Times New Roman" w:hAnsi="Times New Roman" w:cs="Times New Roman"/>
          <w:b/>
          <w:sz w:val="24"/>
          <w:szCs w:val="24"/>
          <w:lang w:val="en-US"/>
        </w:rPr>
      </w:pPr>
      <w:r w:rsidRPr="006033FD">
        <w:rPr>
          <w:rFonts w:ascii="Times New Roman" w:hAnsi="Times New Roman" w:cs="Times New Roman"/>
          <w:b/>
          <w:sz w:val="24"/>
          <w:szCs w:val="24"/>
          <w:lang w:val="en-US"/>
        </w:rPr>
        <w:t>Introduction</w:t>
      </w:r>
      <w:r w:rsidRPr="006033FD">
        <w:rPr>
          <w:rFonts w:ascii="Times New Roman" w:hAnsi="Times New Roman" w:cs="Times New Roman"/>
          <w:b/>
          <w:sz w:val="24"/>
          <w:szCs w:val="24"/>
          <w:rtl/>
          <w:lang w:val="en-US"/>
        </w:rPr>
        <w:t xml:space="preserve"> and </w:t>
      </w:r>
      <w:r w:rsidRPr="006033FD">
        <w:rPr>
          <w:rFonts w:ascii="Times New Roman" w:hAnsi="Times New Roman" w:cs="Times New Roman"/>
          <w:b/>
          <w:sz w:val="24"/>
          <w:szCs w:val="24"/>
          <w:lang w:val="en-US"/>
        </w:rPr>
        <w:t>Background of Study</w:t>
      </w:r>
    </w:p>
    <w:p w:rsidR="009B134F" w:rsidRPr="006033FD" w:rsidRDefault="009B134F" w:rsidP="009B134F">
      <w:pPr>
        <w:pStyle w:val="NormalWeb"/>
        <w:tabs>
          <w:tab w:val="left" w:pos="9360"/>
        </w:tabs>
        <w:spacing w:before="240" w:beforeAutospacing="0" w:after="240" w:afterAutospacing="0" w:line="480" w:lineRule="auto"/>
        <w:ind w:firstLine="720"/>
        <w:jc w:val="both"/>
        <w:rPr>
          <w:rFonts w:ascii="Times New Roman" w:hAnsi="Times New Roman" w:cs="Times New Roman"/>
          <w:color w:val="0E101A"/>
        </w:rPr>
      </w:pPr>
      <w:r w:rsidRPr="006033FD">
        <w:rPr>
          <w:rFonts w:ascii="Times New Roman" w:hAnsi="Times New Roman" w:cs="Times New Roman"/>
          <w:color w:val="0E101A"/>
        </w:rPr>
        <w:t>The Sharjah Police was built and was responsible for the general security police force in Sharjah, UAE. The verdict of its establishment was delivered by His Highness Sheikh Khalid Bin Mohammed Al-Qasimi. This post was supervised and trained under Colonel Abdullah Juma Al-Saree's rule along with Mr. Burner – Oman British Coast</w:t>
      </w:r>
      <w:r w:rsidRPr="006033FD">
        <w:rPr>
          <w:rFonts w:ascii="Times New Roman" w:eastAsia="Calibri" w:hAnsi="Times New Roman" w:cs="Times New Roman"/>
          <w:lang w:bidi="ar-EG"/>
        </w:rPr>
        <w:t xml:space="preserve"> (Selznick, 1957)</w:t>
      </w:r>
      <w:r w:rsidRPr="006033FD">
        <w:rPr>
          <w:rFonts w:ascii="Times New Roman" w:hAnsi="Times New Roman" w:cs="Times New Roman"/>
          <w:color w:val="0E101A"/>
        </w:rPr>
        <w:t>. Presently, the General Directorate of Sharjah Police comprises various departments representing the different security, police, and region police directorate fields within the Emirates east coast. The Sharjah Police underwent restructuring in 1996 and became renamed as the Sharjah Police Headquarters, thereby leading to the qualitative transformation of the work of style conducted by the Sharjah Police institution to a more modern style consistent with the responsibilities of maintaining security and improving safety within the emirate.</w:t>
      </w:r>
    </w:p>
    <w:p w:rsidR="009B134F" w:rsidRPr="006033FD" w:rsidRDefault="009B134F" w:rsidP="009B134F">
      <w:pPr>
        <w:pStyle w:val="NormalWeb"/>
        <w:tabs>
          <w:tab w:val="left" w:pos="9360"/>
        </w:tabs>
        <w:spacing w:before="240" w:beforeAutospacing="0" w:after="240" w:afterAutospacing="0" w:line="480" w:lineRule="auto"/>
        <w:ind w:firstLine="720"/>
        <w:jc w:val="both"/>
        <w:rPr>
          <w:rFonts w:ascii="Times New Roman" w:hAnsi="Times New Roman" w:cs="Times New Roman"/>
          <w:color w:val="0E101A"/>
        </w:rPr>
      </w:pPr>
      <w:r w:rsidRPr="006033FD">
        <w:rPr>
          <w:rFonts w:ascii="Times New Roman" w:hAnsi="Times New Roman" w:cs="Times New Roman"/>
          <w:color w:val="0E101A"/>
        </w:rPr>
        <w:t xml:space="preserve">The research seeks to meticulously address the gap between the strategies of Sharjah Police and its strategic partners that are fundamental in combating criminal activities and other issues such as accidents. The significance of addressing the gaps or the missing links is to ensure that the Sharjah Police can integrate with its strategic partners like the Roads and Transporter Authority to obtain a competitive edge and service delivery effectiveness. Thus the Sharjah Police organization has to embrace an organizational performance focused on strategic management to improve cooperation with strategic partners. With proper strategic planning and management, the Sharjah Police organization can implement better information technology management processes. This will be significant in transforming the organization’s mission as well as outcome-centered accreditation and indorse the importance of IT training within the </w:t>
      </w:r>
      <w:r w:rsidRPr="006033FD">
        <w:rPr>
          <w:rFonts w:ascii="Times New Roman" w:hAnsi="Times New Roman" w:cs="Times New Roman"/>
          <w:color w:val="0E101A"/>
        </w:rPr>
        <w:lastRenderedPageBreak/>
        <w:t>curriculum of public administration. The Sharjah Police and its strategic partners have to adopt ICT tools that will enhance public services and the implementation of policies within them.</w:t>
      </w:r>
    </w:p>
    <w:p w:rsidR="009B134F" w:rsidRPr="006033FD" w:rsidRDefault="009B134F" w:rsidP="009B134F">
      <w:pPr>
        <w:pStyle w:val="NormalWeb"/>
        <w:tabs>
          <w:tab w:val="left" w:pos="9360"/>
        </w:tabs>
        <w:spacing w:before="240" w:beforeAutospacing="0" w:after="240" w:afterAutospacing="0" w:line="480" w:lineRule="auto"/>
        <w:jc w:val="both"/>
        <w:rPr>
          <w:rFonts w:ascii="Times New Roman" w:hAnsi="Times New Roman" w:cs="Times New Roman"/>
          <w:color w:val="0E101A"/>
        </w:rPr>
      </w:pPr>
      <w:r w:rsidRPr="006033FD">
        <w:rPr>
          <w:rFonts w:ascii="Times New Roman" w:hAnsi="Times New Roman" w:cs="Times New Roman"/>
          <w:color w:val="0E101A"/>
        </w:rPr>
        <w:t>           The study also aims to explicitly describe the importance of strategic planning management performed within the Sharjah Police, UAE. For instance, it identifies the goals and objectives that the organization has to implement in order to combat crime within the country strategically. Moreover, the research adequately addresses the gaps between the Sharjah Police and all strategic partners and how this affected the flourishing of Sharjah and excellence institutions' emirate.</w:t>
      </w:r>
    </w:p>
    <w:p w:rsidR="009B134F" w:rsidRPr="006033FD" w:rsidRDefault="009B134F" w:rsidP="009B134F">
      <w:pPr>
        <w:pStyle w:val="NormalWeb"/>
        <w:tabs>
          <w:tab w:val="left" w:pos="9360"/>
        </w:tabs>
        <w:spacing w:before="240" w:beforeAutospacing="0" w:after="240" w:afterAutospacing="0" w:line="480" w:lineRule="auto"/>
        <w:jc w:val="both"/>
        <w:rPr>
          <w:rFonts w:ascii="Times New Roman" w:hAnsi="Times New Roman" w:cs="Times New Roman"/>
          <w:color w:val="0E101A"/>
        </w:rPr>
      </w:pPr>
      <w:r w:rsidRPr="006033FD">
        <w:rPr>
          <w:rFonts w:ascii="Times New Roman" w:hAnsi="Times New Roman" w:cs="Times New Roman"/>
          <w:color w:val="0E101A"/>
        </w:rPr>
        <w:t>           The rationale of the research is to demystify a comprehensive analysis of the significance of strategic planning implementation of policies by the Sharjah Police and highlight the role of strategic partners on organizational performance</w:t>
      </w:r>
      <w:r w:rsidRPr="006033FD">
        <w:rPr>
          <w:rFonts w:ascii="Times New Roman" w:eastAsia="Calibri" w:hAnsi="Times New Roman" w:cs="Times New Roman"/>
          <w:lang w:bidi="ar-EG"/>
        </w:rPr>
        <w:t xml:space="preserve"> (Stace, and Dunphy, 1994)</w:t>
      </w:r>
      <w:r w:rsidRPr="006033FD">
        <w:rPr>
          <w:rFonts w:ascii="Times New Roman" w:hAnsi="Times New Roman" w:cs="Times New Roman"/>
          <w:color w:val="0E101A"/>
        </w:rPr>
        <w:t>. For better administration of public services, the Sharjah has to adopt the relevant policies that seek to improve people living within the UAE. Also, it has to embrace collaboration with strategic partners based in the UAE to ensure that better service delivery is provided to the public.</w:t>
      </w:r>
    </w:p>
    <w:p w:rsidR="009B134F" w:rsidRPr="00E40CA5" w:rsidRDefault="009B134F" w:rsidP="009B134F">
      <w:pPr>
        <w:pStyle w:val="NormalWeb"/>
        <w:tabs>
          <w:tab w:val="left" w:pos="9360"/>
        </w:tabs>
        <w:spacing w:before="240" w:beforeAutospacing="0" w:after="240" w:afterAutospacing="0" w:line="480" w:lineRule="auto"/>
        <w:ind w:firstLine="720"/>
        <w:jc w:val="both"/>
        <w:rPr>
          <w:rFonts w:ascii="Times New Roman" w:hAnsi="Times New Roman" w:cs="Times New Roman"/>
          <w:color w:val="0E101A"/>
        </w:rPr>
      </w:pPr>
      <w:r w:rsidRPr="006033FD">
        <w:rPr>
          <w:rFonts w:ascii="Times New Roman" w:hAnsi="Times New Roman" w:cs="Times New Roman"/>
          <w:color w:val="0E101A"/>
        </w:rPr>
        <w:t>The study has the assumption that organizational performance can be enhanced through the implementation of effective strategy linked to IT management as well as training. Various studies have shown that there is a positive relationship between IT management and organizational performance. Thus the study has the hypothesis that strategic management has a positive and significant influence on organizational performance.</w:t>
      </w:r>
    </w:p>
    <w:p w:rsidR="009B134F" w:rsidRPr="006033FD" w:rsidRDefault="009B134F" w:rsidP="009B134F">
      <w:pPr>
        <w:tabs>
          <w:tab w:val="left" w:pos="9360"/>
        </w:tabs>
        <w:autoSpaceDE w:val="0"/>
        <w:autoSpaceDN w:val="0"/>
        <w:adjustRightInd w:val="0"/>
        <w:spacing w:before="240" w:after="240" w:line="480" w:lineRule="auto"/>
        <w:jc w:val="both"/>
        <w:rPr>
          <w:rFonts w:eastAsia="Calibri" w:cs="Times New Roman"/>
          <w:b/>
          <w:color w:val="auto"/>
          <w:szCs w:val="24"/>
          <w:lang w:val="en-US"/>
        </w:rPr>
      </w:pPr>
      <w:r w:rsidRPr="006033FD">
        <w:rPr>
          <w:rFonts w:eastAsia="Calibri" w:cs="Times New Roman"/>
          <w:b/>
          <w:color w:val="auto"/>
          <w:szCs w:val="24"/>
          <w:lang w:val="en-US"/>
        </w:rPr>
        <w:t>1.1.1 Sharjah Police in United Arab Emirates</w:t>
      </w:r>
    </w:p>
    <w:p w:rsidR="009B134F" w:rsidRPr="009F744C" w:rsidRDefault="009B134F" w:rsidP="009B134F">
      <w:pPr>
        <w:tabs>
          <w:tab w:val="left" w:pos="9360"/>
        </w:tabs>
        <w:spacing w:before="240" w:after="240" w:line="480" w:lineRule="auto"/>
        <w:rPr>
          <w:rFonts w:cs="Times New Roman"/>
          <w:color w:val="FF0000"/>
          <w:szCs w:val="24"/>
        </w:rPr>
      </w:pPr>
      <w:r w:rsidRPr="008E772D">
        <w:rPr>
          <w:rFonts w:cs="Times New Roman"/>
          <w:color w:val="FF0000"/>
          <w:szCs w:val="24"/>
        </w:rPr>
        <w:t xml:space="preserve">From an international standpoint, police strategy partnerships have been established to accrue optimal safety outcomes. The rationale for strategic partnerships is that the law enforcement departments cannot safeguard the public by themselves. Systematic utilization of partnerships </w:t>
      </w:r>
      <w:r w:rsidRPr="008E772D">
        <w:rPr>
          <w:rFonts w:cs="Times New Roman"/>
          <w:color w:val="FF0000"/>
          <w:szCs w:val="24"/>
        </w:rPr>
        <w:lastRenderedPageBreak/>
        <w:t xml:space="preserve">helps improve the problem-solving capabilities of the police department. The approach helps to address immediate conditions proactively, including social disorder, crime, and fear of crime. There are presidential task forces in countries like the United States (U.S.) to foster mutual trust and cooperation between the police department and the communities. The trend is adopted not only in America and Europe but also in the rest of the world. The approach has become prevalent since it increases organizational accountability since the partners are likely to be held responsible for reporting. The partners can also establish programmatic controls and performance measures to foster social responsibility and accountability. In the face of duplication and fragmentation, strategic partnerships ensure coordinated efforts and appropriate utilization of resources. Lastly, the practice in law enforcement has aided in increasing public awareness of safety strategies. In this regard, law enforcement frameworks have become more transparent and gained the trust of the public.   </w:t>
      </w:r>
    </w:p>
    <w:p w:rsidR="009B134F" w:rsidRPr="006033FD" w:rsidRDefault="009B134F" w:rsidP="009B134F">
      <w:pPr>
        <w:tabs>
          <w:tab w:val="left" w:pos="9360"/>
        </w:tabs>
        <w:spacing w:before="240" w:after="240" w:line="480" w:lineRule="auto"/>
        <w:rPr>
          <w:rFonts w:cs="Times New Roman"/>
          <w:color w:val="auto"/>
          <w:szCs w:val="24"/>
        </w:rPr>
      </w:pPr>
      <w:r w:rsidRPr="006033FD">
        <w:rPr>
          <w:rFonts w:cs="Times New Roman"/>
          <w:color w:val="auto"/>
          <w:szCs w:val="24"/>
        </w:rPr>
        <w:t>The Sharjah Police Force in the United Arab Emirates was established by Khalid bin Mohammed Al Qasimi who was the ruler of Sharjah, United Arab Emirates.</w:t>
      </w:r>
    </w:p>
    <w:p w:rsidR="009B134F" w:rsidRPr="006033FD" w:rsidRDefault="009B134F" w:rsidP="009B134F">
      <w:pPr>
        <w:tabs>
          <w:tab w:val="left" w:pos="9360"/>
        </w:tabs>
        <w:autoSpaceDE w:val="0"/>
        <w:autoSpaceDN w:val="0"/>
        <w:adjustRightInd w:val="0"/>
        <w:spacing w:before="240" w:after="240" w:line="480" w:lineRule="auto"/>
        <w:jc w:val="both"/>
        <w:rPr>
          <w:rFonts w:eastAsia="Calibri" w:cs="Times New Roman"/>
          <w:color w:val="auto"/>
          <w:szCs w:val="24"/>
          <w:lang w:val="en-US"/>
        </w:rPr>
      </w:pPr>
      <w:bookmarkStart w:id="1" w:name="_Hlk33161355"/>
      <w:r w:rsidRPr="006033FD">
        <w:rPr>
          <w:rFonts w:eastAsia="Calibri" w:cs="Times New Roman"/>
          <w:color w:val="auto"/>
          <w:szCs w:val="24"/>
          <w:lang w:val="en-US"/>
        </w:rPr>
        <w:t xml:space="preserve">Sharjah police is currently facing challenges to achieve most of its strategic objectives successfully. There are some objectives that have been achieved in difficult way or some indistinctive way, while it can achieve it distinctively.  Depending on Sharjah police capabilities and its potential, the strategic objectives are associated to strategic partners; these partners are government institutions in Sharjah Emirate, for instance, Roads and transporter Authorities (RTA). They liaise with Sharjah police in decreasing the accidents traffics in the roads. Other strategic partners include economic development department, ministry of education, department of culture and ministry of infrastructure as well as any activities of public or private sector that affect safety and security in Sharjah city. </w:t>
      </w:r>
      <w:bookmarkEnd w:id="1"/>
    </w:p>
    <w:p w:rsidR="009B134F" w:rsidRDefault="009B134F" w:rsidP="009B134F">
      <w:pPr>
        <w:tabs>
          <w:tab w:val="left" w:pos="9360"/>
        </w:tabs>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lastRenderedPageBreak/>
        <w:t>For instance, many roads in the Emirate of Sharjah are constructed with adherence to standards of high quality. However, some were not concerned with the dimensions of road, and without a good collaboration with traffic police, the roads constructed by road engineering perspective, but police traffic have more actual perspective because they deal with all events that happen in the roads, and measure that to all partners as example. This research will illustrate the gap between Sharjah police and all strategic partners which affected to flourish emirate of Sharjah and excellence institutions.</w:t>
      </w:r>
    </w:p>
    <w:p w:rsidR="009B134F" w:rsidRPr="008E772D" w:rsidRDefault="009B134F" w:rsidP="009B134F">
      <w:pPr>
        <w:tabs>
          <w:tab w:val="left" w:pos="9360"/>
        </w:tabs>
        <w:autoSpaceDE w:val="0"/>
        <w:autoSpaceDN w:val="0"/>
        <w:adjustRightInd w:val="0"/>
        <w:spacing w:before="240" w:after="240" w:line="480" w:lineRule="auto"/>
        <w:jc w:val="both"/>
        <w:rPr>
          <w:rFonts w:eastAsia="Calibri" w:cs="Times New Roman"/>
          <w:color w:val="FF0000"/>
          <w:szCs w:val="24"/>
          <w:lang w:val="en-US"/>
        </w:rPr>
      </w:pPr>
      <w:r>
        <w:rPr>
          <w:rFonts w:eastAsia="Calibri" w:cs="Times New Roman"/>
          <w:color w:val="FF0000"/>
          <w:szCs w:val="24"/>
          <w:lang w:val="en-US"/>
        </w:rPr>
        <w:t xml:space="preserve"> </w:t>
      </w:r>
      <w:r w:rsidRPr="00B20A8B">
        <w:rPr>
          <w:rFonts w:eastAsia="Calibri" w:cs="Times New Roman"/>
          <w:color w:val="FF0000"/>
          <w:szCs w:val="24"/>
          <w:lang w:val="en-US"/>
        </w:rPr>
        <w:t xml:space="preserve"> </w:t>
      </w:r>
      <w:r w:rsidRPr="008E772D">
        <w:rPr>
          <w:rFonts w:eastAsia="Calibri" w:cs="Times New Roman"/>
          <w:color w:val="FF0000"/>
          <w:szCs w:val="24"/>
          <w:lang w:val="en-US"/>
        </w:rPr>
        <w:t>In addition, Sharjah has also established local strategic partnerships. In this regard, it has incorporated institutions such as Sharjah University, College of Law-Sharjah, and Higher Colleges of Technology, City University College Ajman, Ajman University of Science and Technology, Emirates Canadian University College in Umm Al Quwain, United Arab Emirates University, and Zayed University (United Arab Emirates Ministry of Justice, 2020). Local partnerships with local universities aim at achieving operational and strategic goals; thus, finding holistic solutions for judicial-based reassignments and justice contributions. College partnerships enable the police department to reach optimal excellence levels in areas of modern and applied sciences. Besides, the strategic partnership enables Sharjah to achieve professional excellence due to the capacities for training and rehabilitation of law enforcement officers. The department can harness innovative technologies crucial to the contribution and enhancement of performance efficiency. Building local strategic partnerships has enabled Sharjah promotes law enforcement cooperation and sharing of experiences. The public has also benefited since they can access justice due to the collaborative legal culture's spread.</w:t>
      </w:r>
    </w:p>
    <w:p w:rsidR="009B134F" w:rsidRPr="00B20A8B" w:rsidRDefault="009B134F" w:rsidP="009B134F">
      <w:pPr>
        <w:tabs>
          <w:tab w:val="left" w:pos="9360"/>
        </w:tabs>
        <w:autoSpaceDE w:val="0"/>
        <w:autoSpaceDN w:val="0"/>
        <w:adjustRightInd w:val="0"/>
        <w:spacing w:before="240" w:after="240" w:line="480" w:lineRule="auto"/>
        <w:jc w:val="both"/>
        <w:rPr>
          <w:rFonts w:eastAsia="Calibri" w:cs="Times New Roman"/>
          <w:color w:val="FF0000"/>
          <w:szCs w:val="24"/>
          <w:lang w:val="en-US"/>
        </w:rPr>
      </w:pPr>
      <w:r w:rsidRPr="008E772D">
        <w:rPr>
          <w:rFonts w:eastAsia="Calibri" w:cs="Times New Roman"/>
          <w:color w:val="FF0000"/>
          <w:szCs w:val="24"/>
          <w:lang w:val="en-US"/>
        </w:rPr>
        <w:t xml:space="preserve">Sharjah Police have also partnered with Sheikh Khalifa Medical City – Ajman to facilitate health services regarding quality standards, transparency, and efficiency. Local health-oriented collaborations promote the dissemination of specialized knowledge to ensure high standards of </w:t>
      </w:r>
      <w:r w:rsidRPr="008E772D">
        <w:rPr>
          <w:rFonts w:eastAsia="Calibri" w:cs="Times New Roman"/>
          <w:color w:val="FF0000"/>
          <w:szCs w:val="24"/>
          <w:lang w:val="en-US"/>
        </w:rPr>
        <w:lastRenderedPageBreak/>
        <w:t>organizational performance. Notably, strategic partnerships with the Social Solidarity Fund facilitate administrative services transparently and efficiently (United Arab Emirates Ministry of Justice, 2020). Sharjah police have also established strategic cooperation with Alsaqr Business Services Center- Sharjah, to promote the community's access to justice. Thus, the need for strategic partnerships in law enforcement self-reinforces the community's significance in acquiring timely justice.</w:t>
      </w:r>
    </w:p>
    <w:p w:rsidR="009B134F" w:rsidRPr="006033FD" w:rsidRDefault="009B134F" w:rsidP="009B134F">
      <w:pPr>
        <w:tabs>
          <w:tab w:val="left" w:pos="9360"/>
        </w:tabs>
        <w:autoSpaceDE w:val="0"/>
        <w:autoSpaceDN w:val="0"/>
        <w:adjustRightInd w:val="0"/>
        <w:spacing w:before="240" w:after="240" w:line="480" w:lineRule="auto"/>
        <w:jc w:val="both"/>
        <w:rPr>
          <w:rFonts w:eastAsia="Calibri" w:cs="Times New Roman"/>
          <w:b/>
          <w:color w:val="auto"/>
          <w:szCs w:val="24"/>
          <w:lang w:val="en-US"/>
        </w:rPr>
      </w:pPr>
      <w:r w:rsidRPr="006033FD">
        <w:rPr>
          <w:rFonts w:eastAsia="Calibri" w:cs="Times New Roman"/>
          <w:b/>
          <w:color w:val="auto"/>
          <w:szCs w:val="24"/>
          <w:lang w:val="en-US"/>
        </w:rPr>
        <w:t>1.2</w:t>
      </w:r>
      <w:r w:rsidRPr="006033FD">
        <w:rPr>
          <w:rFonts w:eastAsia="Calibri" w:cs="Times New Roman"/>
          <w:b/>
          <w:color w:val="auto"/>
          <w:szCs w:val="24"/>
          <w:lang w:val="en-US"/>
        </w:rPr>
        <w:tab/>
        <w:t xml:space="preserve">Statement of the Problem </w:t>
      </w:r>
    </w:p>
    <w:p w:rsidR="009B134F" w:rsidRDefault="009B134F" w:rsidP="009B134F">
      <w:pPr>
        <w:pStyle w:val="NormalWeb"/>
        <w:tabs>
          <w:tab w:val="left" w:pos="9360"/>
        </w:tabs>
        <w:spacing w:before="240" w:beforeAutospacing="0" w:after="240" w:afterAutospacing="0" w:line="480" w:lineRule="auto"/>
        <w:jc w:val="both"/>
        <w:rPr>
          <w:rFonts w:ascii="Times New Roman" w:hAnsi="Times New Roman" w:cs="Times New Roman"/>
          <w:color w:val="0E101A"/>
        </w:rPr>
      </w:pPr>
      <w:r w:rsidRPr="006033FD">
        <w:rPr>
          <w:rFonts w:ascii="Times New Roman" w:hAnsi="Times New Roman" w:cs="Times New Roman"/>
          <w:color w:val="0E101A"/>
        </w:rPr>
        <w:t>           The study elaborates on how the gaps between the Sharjah Police and strategic partners in ensuring better organizational performance can be addressed. Strategy encapsulates the process of planning for the future while considering the pattern from the past. The strategic planning process will help the organization to link its internal resources along with competencies with risks and opportunities developed by its external environment</w:t>
      </w:r>
      <w:r w:rsidRPr="006033FD">
        <w:rPr>
          <w:rFonts w:ascii="Times New Roman" w:eastAsia="Calibri" w:hAnsi="Times New Roman" w:cs="Times New Roman"/>
          <w:lang w:bidi="ar-EG"/>
        </w:rPr>
        <w:t xml:space="preserve"> (Slack, 2004)</w:t>
      </w:r>
      <w:r w:rsidRPr="006033FD">
        <w:rPr>
          <w:rFonts w:ascii="Times New Roman" w:hAnsi="Times New Roman" w:cs="Times New Roman"/>
          <w:color w:val="0E101A"/>
        </w:rPr>
        <w:t>. For example, the Sharjah Police has embraced the use of strategic planning tools to accomplish success. This has been depicted in various steps. Foremost, the Sharjah Police has aligned training of its employees with mission goals for them to be knowledgeable regarding the effective action required of them. The strategic planning implementation of the various departments within the Sharjah Police seeks to improve the execution of procedures in a bid to prioritize activities. Also, the strategic planning implementation has the goal of improving employees' performance within the Sharjah Police.</w:t>
      </w:r>
    </w:p>
    <w:p w:rsidR="009B134F" w:rsidRPr="008E772D" w:rsidRDefault="009B134F" w:rsidP="009B134F">
      <w:pPr>
        <w:pStyle w:val="NormalWeb"/>
        <w:tabs>
          <w:tab w:val="left" w:pos="9360"/>
        </w:tabs>
        <w:spacing w:before="240" w:beforeAutospacing="0" w:after="240" w:afterAutospacing="0" w:line="480" w:lineRule="auto"/>
        <w:jc w:val="both"/>
        <w:rPr>
          <w:rFonts w:ascii="Times New Roman" w:hAnsi="Times New Roman" w:cs="Times New Roman"/>
          <w:color w:val="0E101A"/>
        </w:rPr>
      </w:pPr>
      <w:r w:rsidRPr="008E772D">
        <w:rPr>
          <w:rFonts w:ascii="Times New Roman" w:hAnsi="Times New Roman" w:cs="Times New Roman"/>
          <w:color w:val="FF0000"/>
        </w:rPr>
        <w:t xml:space="preserve">For example, dozens of people were injured in the Sharjah residential tower fire. The Sharjah police department did not provide the fire because of the lack of a strategic partnership with the firefighting department. The firefighters arrived at the scene to control the fire's spread, but </w:t>
      </w:r>
      <w:r w:rsidRPr="008E772D">
        <w:rPr>
          <w:rFonts w:ascii="Times New Roman" w:hAnsi="Times New Roman" w:cs="Times New Roman"/>
          <w:color w:val="FF0000"/>
        </w:rPr>
        <w:lastRenderedPageBreak/>
        <w:t>their efforts were not significant to reduce the massive damage incurred (Aljazeera, 2020). The media reported that the Sharjah Civil Defense played an integral part in preventing the incidence from escalating. Many persons lost their property due to the low-performance police strategy.</w:t>
      </w:r>
    </w:p>
    <w:p w:rsidR="009B134F" w:rsidRPr="006033FD" w:rsidRDefault="009B134F" w:rsidP="009B134F">
      <w:pPr>
        <w:pStyle w:val="NormalWeb"/>
        <w:tabs>
          <w:tab w:val="left" w:pos="9360"/>
        </w:tabs>
        <w:spacing w:before="240" w:beforeAutospacing="0" w:after="240" w:afterAutospacing="0" w:line="480" w:lineRule="auto"/>
        <w:jc w:val="both"/>
        <w:rPr>
          <w:rFonts w:ascii="Times New Roman" w:hAnsi="Times New Roman" w:cs="Times New Roman"/>
          <w:color w:val="0E101A"/>
        </w:rPr>
      </w:pPr>
      <w:r w:rsidRPr="006033FD">
        <w:rPr>
          <w:rFonts w:ascii="Times New Roman" w:hAnsi="Times New Roman" w:cs="Times New Roman"/>
          <w:color w:val="0E101A"/>
        </w:rPr>
        <w:t>Furthermore, the study strives to provide a comprehensive analysis of strategic partners’ role in organizational performance. The Sharjah Police ought to embrace strategic partnerships with other strategic partners such as Dubai and Abu Dhabi Police to inculcate better ways of offering security measures to safeguard people. Strategic planning and organizational performance aim at achieving a public sector strategy accomplishing a strategic behavior. The Sharjah has employed the use of key management function whereby information is utilized to guide decision-making along with planning. The use of information is depicted as a strategy useful in decision-making.</w:t>
      </w:r>
    </w:p>
    <w:p w:rsidR="009B134F" w:rsidRPr="006033FD" w:rsidRDefault="009B134F" w:rsidP="009B134F">
      <w:pPr>
        <w:pStyle w:val="NormalWeb"/>
        <w:tabs>
          <w:tab w:val="left" w:pos="9360"/>
        </w:tabs>
        <w:spacing w:before="240" w:beforeAutospacing="0" w:after="240" w:afterAutospacing="0" w:line="480" w:lineRule="auto"/>
        <w:jc w:val="both"/>
        <w:rPr>
          <w:rFonts w:ascii="Times New Roman" w:hAnsi="Times New Roman" w:cs="Times New Roman"/>
          <w:color w:val="0E101A"/>
        </w:rPr>
      </w:pPr>
      <w:r w:rsidRPr="006033FD">
        <w:rPr>
          <w:rFonts w:ascii="Times New Roman" w:hAnsi="Times New Roman" w:cs="Times New Roman"/>
          <w:color w:val="0E101A"/>
        </w:rPr>
        <w:t>           Moreover, the study aims at examining the relationships between strategic planning implementation, roles of strategic partners, and organizational performance. The Sharjah Police has embraced strategic partnerships to enhance the safety and security of individuals living in the UAE. The problem of insecurity has been on the rise within different the UAE, and the Sharjah Police organization has collaborated with various partners such as the Abu Dhabi Police and the Roads Transportation Authority to improve the public administration.</w:t>
      </w:r>
    </w:p>
    <w:p w:rsidR="009B134F" w:rsidRPr="006033FD" w:rsidRDefault="009B134F" w:rsidP="009B134F">
      <w:pPr>
        <w:pStyle w:val="NormalWeb"/>
        <w:tabs>
          <w:tab w:val="left" w:pos="9360"/>
        </w:tabs>
        <w:spacing w:before="240" w:beforeAutospacing="0" w:after="240" w:afterAutospacing="0" w:line="480" w:lineRule="auto"/>
        <w:ind w:firstLine="720"/>
        <w:jc w:val="both"/>
        <w:rPr>
          <w:rFonts w:ascii="Times New Roman" w:hAnsi="Times New Roman" w:cs="Times New Roman"/>
          <w:color w:val="0E101A"/>
        </w:rPr>
      </w:pPr>
      <w:r w:rsidRPr="006033FD">
        <w:rPr>
          <w:rFonts w:ascii="Times New Roman" w:hAnsi="Times New Roman" w:cs="Times New Roman"/>
          <w:color w:val="0E101A"/>
        </w:rPr>
        <w:t xml:space="preserve">The study found that strategy management positively affects organizational performance. One-way strategic planning was implemented in Sharjah Police was through training of employees to improve their knowledge on how to perform their tasks to provide safety to people. Besides, the study determined the effect of strategic planning implementation on organizational performance. The management of the Sharjah Police trained its employees regarding two training courses from the Sharjah Operational City’s Safe Program and Strategic </w:t>
      </w:r>
      <w:r w:rsidRPr="006033FD">
        <w:rPr>
          <w:rFonts w:ascii="Times New Roman" w:hAnsi="Times New Roman" w:cs="Times New Roman"/>
          <w:color w:val="0E101A"/>
        </w:rPr>
        <w:lastRenderedPageBreak/>
        <w:t>Planning and Performance Indicators course that ensured the employees were adept with the relevant know-how on combatting crime.</w:t>
      </w:r>
    </w:p>
    <w:p w:rsidR="009B134F" w:rsidRPr="006033FD" w:rsidRDefault="009B134F" w:rsidP="009B134F">
      <w:pPr>
        <w:pStyle w:val="NormalWeb"/>
        <w:tabs>
          <w:tab w:val="left" w:pos="9360"/>
        </w:tabs>
        <w:spacing w:before="240" w:beforeAutospacing="0" w:after="240" w:afterAutospacing="0" w:line="480" w:lineRule="auto"/>
        <w:ind w:firstLine="720"/>
        <w:jc w:val="both"/>
        <w:rPr>
          <w:rFonts w:ascii="Times New Roman" w:hAnsi="Times New Roman" w:cs="Times New Roman"/>
          <w:color w:val="0E101A"/>
        </w:rPr>
      </w:pPr>
      <w:r w:rsidRPr="006033FD">
        <w:rPr>
          <w:rFonts w:ascii="Times New Roman" w:hAnsi="Times New Roman" w:cs="Times New Roman"/>
          <w:color w:val="0E101A"/>
        </w:rPr>
        <w:t>Promoting partnerships between the Sharjah Police and other strategic partners is important in myriad ways. Foremost, it enhances the level of coordination between the relevant agencies to reduce crime and improve public safety. The Sharjah Police department has developed a liaison with diverse agencies within the UAE to ensure that police officers can access information concerning various criminal activities and intents within a particular region. This helps the Sharjah Police locate regions where crime poses a threat to individuals and adopt ways to eradicate the vice. Supervision agencies immensely contribute to the development of proactive law enforcement strategies within the UAE. The Sharjah Police work closely with other supervision agencies to improve public safety and harness program interventions reducing criminal offending within the public domain.</w:t>
      </w:r>
    </w:p>
    <w:p w:rsidR="009B134F" w:rsidRPr="006033FD" w:rsidRDefault="009B134F" w:rsidP="009B134F">
      <w:pPr>
        <w:pStyle w:val="NormalWeb"/>
        <w:tabs>
          <w:tab w:val="left" w:pos="9360"/>
        </w:tabs>
        <w:spacing w:before="240" w:beforeAutospacing="0" w:after="240" w:afterAutospacing="0" w:line="480" w:lineRule="auto"/>
        <w:jc w:val="both"/>
        <w:rPr>
          <w:rFonts w:ascii="Times New Roman" w:hAnsi="Times New Roman" w:cs="Times New Roman"/>
          <w:color w:val="0E101A"/>
        </w:rPr>
      </w:pPr>
      <w:r w:rsidRPr="006033FD">
        <w:rPr>
          <w:rFonts w:ascii="Times New Roman" w:hAnsi="Times New Roman" w:cs="Times New Roman"/>
          <w:color w:val="0E101A"/>
        </w:rPr>
        <w:t>           Additionally, the study examines the extent by which strategic partners' roles play in mediating the influence of strategic planning implementation on organizational performance. Strategic partners are significant in accomplishing effective organizational performance as they enhance the level of service delivery relevant to ensuring public safety. They achieve this by integrating with the Sharjah Police to enhance crime control. Strategic plann</w:t>
      </w:r>
      <w:r>
        <w:rPr>
          <w:rFonts w:ascii="Times New Roman" w:hAnsi="Times New Roman" w:cs="Times New Roman"/>
          <w:color w:val="0E101A"/>
        </w:rPr>
        <w:t xml:space="preserve">ing is this </w:t>
      </w:r>
      <w:r w:rsidRPr="006033FD">
        <w:rPr>
          <w:rFonts w:ascii="Times New Roman" w:hAnsi="Times New Roman" w:cs="Times New Roman"/>
          <w:color w:val="0E101A"/>
        </w:rPr>
        <w:t>a useful tool for engendering requisite solutions to resolving criminal activities.</w:t>
      </w:r>
    </w:p>
    <w:p w:rsidR="009B134F" w:rsidRPr="00670AD1" w:rsidRDefault="009B134F" w:rsidP="009B134F">
      <w:pPr>
        <w:tabs>
          <w:tab w:val="left" w:pos="9360"/>
        </w:tabs>
        <w:spacing w:before="240" w:after="240" w:line="480" w:lineRule="auto"/>
        <w:jc w:val="both"/>
        <w:rPr>
          <w:rFonts w:cs="Times New Roman"/>
          <w:color w:val="FF0000"/>
        </w:rPr>
      </w:pPr>
      <w:r w:rsidRPr="006033FD">
        <w:rPr>
          <w:rFonts w:cs="Times New Roman"/>
          <w:color w:val="0E101A"/>
        </w:rPr>
        <w:t xml:space="preserve">The Sharjah Police has undergone restructuring within its departments by utilizing various strategies to achieve organizational performance. Some of the methods it has utilized are training strategy and liaising with other strategic partners to help eliminate the spread of modern crime. However, for the new changes to be successfully introduced and implemented within the Sharjah Police, various considerations ought to be put in place. Foremost, there is a need to convene meetings with employees to address the issue. Activities that sustain change </w:t>
      </w:r>
      <w:r w:rsidRPr="006033FD">
        <w:rPr>
          <w:rFonts w:cs="Times New Roman"/>
          <w:color w:val="0E101A"/>
        </w:rPr>
        <w:lastRenderedPageBreak/>
        <w:t>within the organization are myriad. Foremost, it should communicate the need for change to its employees</w:t>
      </w:r>
      <w:r w:rsidRPr="006033FD">
        <w:rPr>
          <w:rFonts w:eastAsia="Calibri" w:cs="Times New Roman"/>
          <w:lang w:bidi="ar-EG"/>
        </w:rPr>
        <w:t xml:space="preserve"> (Smith, 1998)</w:t>
      </w:r>
      <w:r w:rsidRPr="006033FD">
        <w:rPr>
          <w:rFonts w:cs="Times New Roman"/>
          <w:color w:val="0E101A"/>
        </w:rPr>
        <w:t xml:space="preserve">. The institution's management has to make sure that the strategy being recommended is explained to employees for them to understand its significance in eliminating the spread of crime. Secondly, Sharjah Police has to comprehend the role of strategic partnerships and alliances with other organizations with the aim of improving concerted efforts channelled towards eradicating the spread of crime in the UAE. A high level of strategic planning results in improved organizational performance in the Sharjah Police. This is exhibited in the Sharjah Police, which has installed strategic planning implementation that has bolstered the level of performance management in the fight towards crime control in the UAE. Having embraced the relevant collaboration with other strategic partners, the Sharjah Police has enhanced public safety. </w:t>
      </w:r>
      <w:r w:rsidRPr="006033FD">
        <w:rPr>
          <w:rFonts w:cs="Times New Roman"/>
        </w:rPr>
        <w:t xml:space="preserve">The leadership of the organization focused organizational performance as the Sharjah Police had a proper organizational leadership that significantly enhanced its aim of adopting a strategic planning process of controlling crime. </w:t>
      </w:r>
      <w:r w:rsidRPr="008E772D">
        <w:rPr>
          <w:rFonts w:cs="Times New Roman"/>
          <w:color w:val="FF0000"/>
        </w:rPr>
        <w:t>However, the research will have theoretical gaps related to the lack of comprehensive data on low-performance areas with regard to the lack of strategic partnerships within the law enforcement department. There are also concerns about practical gaps due to the lack of strategic partnerships in place. Most police footages, for instance, in accident scenes, are difficult to assess. Therefore, it will be difficult to acquire practical information on the issue.</w:t>
      </w:r>
    </w:p>
    <w:p w:rsidR="009B134F" w:rsidRPr="006033FD" w:rsidRDefault="009B134F" w:rsidP="009B134F">
      <w:pPr>
        <w:tabs>
          <w:tab w:val="left" w:pos="9360"/>
        </w:tabs>
        <w:spacing w:before="240" w:after="240" w:line="480" w:lineRule="auto"/>
        <w:jc w:val="both"/>
        <w:rPr>
          <w:rFonts w:eastAsia="Calibri" w:cs="Times New Roman"/>
          <w:b/>
          <w:color w:val="auto"/>
          <w:szCs w:val="24"/>
          <w:lang w:val="en-US"/>
        </w:rPr>
      </w:pPr>
      <w:r w:rsidRPr="006033FD">
        <w:rPr>
          <w:rFonts w:eastAsia="Calibri" w:cs="Times New Roman"/>
          <w:b/>
          <w:color w:val="auto"/>
          <w:szCs w:val="24"/>
          <w:lang w:val="en-US"/>
        </w:rPr>
        <w:t>1.3 Research Objectives</w:t>
      </w:r>
    </w:p>
    <w:p w:rsidR="009B134F" w:rsidRPr="006033FD" w:rsidRDefault="009B134F" w:rsidP="009B134F">
      <w:pPr>
        <w:tabs>
          <w:tab w:val="left" w:pos="9360"/>
        </w:tabs>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 xml:space="preserve">There is a gap between the strategies of Sharjah Police and their strategic partners. A discussion on the decrease and increase in the strategic indications to achieves objectives with the general manager found that the organization expend much effort, capabilities and costly operations to Sharjah police. The strategies of Sharjah Police are formulated after the analysis of internal and external environment based on the specific methodology installed from the Ministry of Interior </w:t>
      </w:r>
      <w:r w:rsidRPr="006033FD">
        <w:rPr>
          <w:rFonts w:eastAsia="Calibri" w:cs="Times New Roman"/>
          <w:color w:val="auto"/>
          <w:szCs w:val="24"/>
          <w:lang w:val="en-US"/>
        </w:rPr>
        <w:lastRenderedPageBreak/>
        <w:t>to achieve UAE vision. The concern is on a policy of strategic partnerships that does not include Sharjah Police as a strategic partner of Dubai and Abu Dhabi Police yet the public recognized it in many situations of safety and security as well as many dimensions of economic, social, criminal, health and investments issues. It also influences tourist attraction in the state.</w:t>
      </w:r>
    </w:p>
    <w:p w:rsidR="009B134F" w:rsidRPr="006033FD" w:rsidRDefault="009B134F" w:rsidP="009B134F">
      <w:pPr>
        <w:tabs>
          <w:tab w:val="left" w:pos="9360"/>
        </w:tabs>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 xml:space="preserve">In this research I will illustrate the gap and give an evidence and validity by research methodology in collecting data, which proves that there is a relationship between the parties, which sets the Sharjah Police to face the challenges imposed on them and suffer because of its partners. The objectives of research are to illustrate significant strategic planning and Organizational Performance for the public sector, as well as Abudabi, the capital of UAE and Dubai by strategic partnership, and not bear any institution burdens of others when they look forward to achieving their objectives without concern of others. </w:t>
      </w:r>
    </w:p>
    <w:p w:rsidR="009B134F" w:rsidRPr="006033FD" w:rsidRDefault="009B134F" w:rsidP="009B134F">
      <w:pPr>
        <w:tabs>
          <w:tab w:val="left" w:pos="9360"/>
        </w:tabs>
        <w:autoSpaceDE w:val="0"/>
        <w:autoSpaceDN w:val="0"/>
        <w:adjustRightInd w:val="0"/>
        <w:spacing w:before="240" w:after="240" w:line="480" w:lineRule="auto"/>
        <w:ind w:firstLine="720"/>
        <w:jc w:val="both"/>
        <w:rPr>
          <w:rFonts w:eastAsia="Calibri" w:cs="Times New Roman"/>
          <w:color w:val="auto"/>
          <w:szCs w:val="24"/>
          <w:lang w:val="en-US"/>
        </w:rPr>
      </w:pPr>
    </w:p>
    <w:p w:rsidR="009B134F" w:rsidRPr="006033FD" w:rsidRDefault="009B134F" w:rsidP="009B134F">
      <w:pPr>
        <w:tabs>
          <w:tab w:val="left" w:pos="9360"/>
        </w:tabs>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Based on the general aim highlighted above, the study seeks to achieve the following specific objectives:</w:t>
      </w:r>
    </w:p>
    <w:p w:rsidR="009B134F" w:rsidRPr="006033FD" w:rsidRDefault="009B134F" w:rsidP="009B134F">
      <w:pPr>
        <w:numPr>
          <w:ilvl w:val="0"/>
          <w:numId w:val="2"/>
        </w:numPr>
        <w:tabs>
          <w:tab w:val="left" w:pos="9360"/>
        </w:tabs>
        <w:autoSpaceDE w:val="0"/>
        <w:autoSpaceDN w:val="0"/>
        <w:adjustRightInd w:val="0"/>
        <w:spacing w:before="240" w:after="240" w:line="480" w:lineRule="auto"/>
        <w:contextualSpacing/>
        <w:jc w:val="both"/>
        <w:rPr>
          <w:rFonts w:eastAsia="Calibri" w:cs="Times New Roman"/>
          <w:color w:val="auto"/>
          <w:szCs w:val="24"/>
          <w:lang w:val="en-US"/>
        </w:rPr>
      </w:pPr>
      <w:r w:rsidRPr="006033FD">
        <w:rPr>
          <w:rFonts w:eastAsia="Calibri" w:cs="Times New Roman"/>
          <w:color w:val="auto"/>
          <w:szCs w:val="24"/>
          <w:lang w:val="en-US"/>
        </w:rPr>
        <w:t>To examine the relationships between strategic planning implementation, roles of strategic partners, and Organizational Performance.</w:t>
      </w:r>
    </w:p>
    <w:p w:rsidR="009B134F" w:rsidRPr="006033FD" w:rsidRDefault="009B134F" w:rsidP="009B134F">
      <w:pPr>
        <w:numPr>
          <w:ilvl w:val="0"/>
          <w:numId w:val="2"/>
        </w:numPr>
        <w:tabs>
          <w:tab w:val="left" w:pos="9360"/>
        </w:tabs>
        <w:autoSpaceDE w:val="0"/>
        <w:autoSpaceDN w:val="0"/>
        <w:adjustRightInd w:val="0"/>
        <w:spacing w:before="240" w:after="240" w:line="480" w:lineRule="auto"/>
        <w:contextualSpacing/>
        <w:jc w:val="both"/>
        <w:rPr>
          <w:rFonts w:eastAsia="Calibri" w:cs="Times New Roman"/>
          <w:color w:val="auto"/>
          <w:szCs w:val="24"/>
          <w:lang w:val="en-US"/>
        </w:rPr>
      </w:pPr>
      <w:r w:rsidRPr="006033FD">
        <w:rPr>
          <w:rFonts w:eastAsia="Calibri" w:cs="Times New Roman"/>
          <w:color w:val="auto"/>
          <w:szCs w:val="24"/>
          <w:lang w:val="en-US"/>
        </w:rPr>
        <w:t>To identify the strategic planning implementation on roles of strategic partners.</w:t>
      </w:r>
    </w:p>
    <w:p w:rsidR="009B134F" w:rsidRPr="006033FD" w:rsidRDefault="009B134F" w:rsidP="009B134F">
      <w:pPr>
        <w:numPr>
          <w:ilvl w:val="0"/>
          <w:numId w:val="2"/>
        </w:numPr>
        <w:tabs>
          <w:tab w:val="left" w:pos="9360"/>
        </w:tabs>
        <w:autoSpaceDE w:val="0"/>
        <w:autoSpaceDN w:val="0"/>
        <w:adjustRightInd w:val="0"/>
        <w:spacing w:before="240" w:after="240" w:line="480" w:lineRule="auto"/>
        <w:contextualSpacing/>
        <w:jc w:val="both"/>
        <w:rPr>
          <w:rFonts w:eastAsia="Calibri" w:cs="Times New Roman"/>
          <w:color w:val="auto"/>
          <w:szCs w:val="24"/>
          <w:lang w:val="en-US"/>
        </w:rPr>
      </w:pPr>
      <w:r w:rsidRPr="006033FD">
        <w:rPr>
          <w:rFonts w:eastAsia="Calibri" w:cs="Times New Roman"/>
          <w:color w:val="auto"/>
          <w:szCs w:val="24"/>
          <w:lang w:val="en-US"/>
        </w:rPr>
        <w:t>To examine the mediating effects of roles of strategic partners in the relationships between strategic planning implementation and Organizational Performance.</w:t>
      </w:r>
    </w:p>
    <w:p w:rsidR="009B134F" w:rsidRPr="006033FD" w:rsidRDefault="009B134F" w:rsidP="009B134F">
      <w:pPr>
        <w:numPr>
          <w:ilvl w:val="0"/>
          <w:numId w:val="2"/>
        </w:numPr>
        <w:tabs>
          <w:tab w:val="left" w:pos="9360"/>
        </w:tabs>
        <w:autoSpaceDE w:val="0"/>
        <w:autoSpaceDN w:val="0"/>
        <w:adjustRightInd w:val="0"/>
        <w:spacing w:before="240" w:after="240" w:line="480" w:lineRule="auto"/>
        <w:contextualSpacing/>
        <w:jc w:val="both"/>
        <w:rPr>
          <w:rFonts w:eastAsia="Calibri" w:cs="Times New Roman"/>
          <w:color w:val="auto"/>
          <w:szCs w:val="24"/>
          <w:lang w:val="en-US"/>
        </w:rPr>
      </w:pPr>
      <w:r w:rsidRPr="006033FD">
        <w:rPr>
          <w:rFonts w:eastAsia="Calibri" w:cs="Times New Roman"/>
          <w:color w:val="auto"/>
          <w:szCs w:val="24"/>
          <w:lang w:val="en-US"/>
        </w:rPr>
        <w:t>To determine the effect of strategic planning implementation on Organizational Performance</w:t>
      </w:r>
    </w:p>
    <w:p w:rsidR="009B134F" w:rsidRPr="006033FD" w:rsidRDefault="009B134F" w:rsidP="009B134F">
      <w:pPr>
        <w:tabs>
          <w:tab w:val="left" w:pos="9360"/>
        </w:tabs>
        <w:autoSpaceDE w:val="0"/>
        <w:autoSpaceDN w:val="0"/>
        <w:adjustRightInd w:val="0"/>
        <w:spacing w:before="240" w:after="240" w:line="480" w:lineRule="auto"/>
        <w:ind w:left="630"/>
        <w:contextualSpacing/>
        <w:jc w:val="both"/>
        <w:rPr>
          <w:rFonts w:eastAsia="Calibri" w:cs="Times New Roman"/>
          <w:color w:val="auto"/>
          <w:szCs w:val="24"/>
          <w:lang w:val="en-US"/>
        </w:rPr>
      </w:pPr>
    </w:p>
    <w:p w:rsidR="009B134F" w:rsidRPr="006033FD" w:rsidRDefault="009B134F" w:rsidP="009B134F">
      <w:pPr>
        <w:tabs>
          <w:tab w:val="left" w:pos="9360"/>
        </w:tabs>
        <w:autoSpaceDE w:val="0"/>
        <w:autoSpaceDN w:val="0"/>
        <w:adjustRightInd w:val="0"/>
        <w:spacing w:before="240" w:after="240" w:line="480" w:lineRule="auto"/>
        <w:ind w:left="630"/>
        <w:contextualSpacing/>
        <w:jc w:val="both"/>
        <w:rPr>
          <w:rFonts w:eastAsia="Calibri" w:cs="Times New Roman"/>
          <w:color w:val="auto"/>
          <w:szCs w:val="24"/>
          <w:lang w:val="en-US"/>
        </w:rPr>
      </w:pPr>
    </w:p>
    <w:p w:rsidR="009B134F" w:rsidRPr="006033FD" w:rsidRDefault="009B134F" w:rsidP="009B134F">
      <w:pPr>
        <w:tabs>
          <w:tab w:val="left" w:pos="9360"/>
        </w:tabs>
        <w:autoSpaceDE w:val="0"/>
        <w:autoSpaceDN w:val="0"/>
        <w:adjustRightInd w:val="0"/>
        <w:spacing w:before="240" w:after="240" w:line="480" w:lineRule="auto"/>
        <w:ind w:left="630"/>
        <w:contextualSpacing/>
        <w:jc w:val="both"/>
        <w:rPr>
          <w:rFonts w:eastAsia="Calibri" w:cs="Times New Roman"/>
          <w:color w:val="auto"/>
          <w:szCs w:val="24"/>
          <w:lang w:val="en-US"/>
        </w:rPr>
      </w:pPr>
    </w:p>
    <w:p w:rsidR="009B134F" w:rsidRPr="006033FD" w:rsidRDefault="009B134F" w:rsidP="009B134F">
      <w:pPr>
        <w:tabs>
          <w:tab w:val="left" w:pos="9360"/>
        </w:tabs>
        <w:spacing w:before="240" w:after="240" w:line="480" w:lineRule="auto"/>
        <w:jc w:val="both"/>
        <w:rPr>
          <w:rFonts w:eastAsia="Calibri" w:cs="Times New Roman"/>
          <w:b/>
          <w:color w:val="auto"/>
          <w:szCs w:val="24"/>
          <w:lang w:val="en-US"/>
        </w:rPr>
      </w:pPr>
      <w:r w:rsidRPr="006033FD">
        <w:rPr>
          <w:rFonts w:eastAsia="Calibri" w:cs="Times New Roman"/>
          <w:b/>
          <w:color w:val="auto"/>
          <w:szCs w:val="24"/>
          <w:lang w:val="en-US"/>
        </w:rPr>
        <w:lastRenderedPageBreak/>
        <w:t>1.4 Research Questions</w:t>
      </w:r>
    </w:p>
    <w:p w:rsidR="009B134F" w:rsidRPr="006033FD" w:rsidRDefault="009B134F" w:rsidP="009B134F">
      <w:pPr>
        <w:tabs>
          <w:tab w:val="left" w:pos="9360"/>
        </w:tabs>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To be able to come up with the required and useful information in this study and accomplish the laid research objectives, it will be important to have a number of research questions. Arising from the objectives of the study, this research aims to answer the following questions:</w:t>
      </w:r>
    </w:p>
    <w:p w:rsidR="009B134F" w:rsidRPr="006033FD" w:rsidRDefault="009B134F" w:rsidP="009B134F">
      <w:pPr>
        <w:numPr>
          <w:ilvl w:val="0"/>
          <w:numId w:val="1"/>
        </w:numPr>
        <w:tabs>
          <w:tab w:val="left" w:pos="9360"/>
        </w:tabs>
        <w:autoSpaceDE w:val="0"/>
        <w:autoSpaceDN w:val="0"/>
        <w:adjustRightInd w:val="0"/>
        <w:spacing w:before="240" w:after="240" w:line="480" w:lineRule="auto"/>
        <w:contextualSpacing/>
        <w:jc w:val="both"/>
        <w:rPr>
          <w:rFonts w:eastAsia="Calibri" w:cs="Times New Roman"/>
          <w:color w:val="auto"/>
          <w:szCs w:val="24"/>
          <w:lang w:val="en-US"/>
        </w:rPr>
      </w:pPr>
      <w:r w:rsidRPr="006033FD">
        <w:rPr>
          <w:rFonts w:eastAsia="Calibri" w:cs="Times New Roman"/>
          <w:color w:val="auto"/>
          <w:szCs w:val="24"/>
          <w:lang w:val="en-US"/>
        </w:rPr>
        <w:t>What are the relationships between strategic planning implementation, roles of strategic partners, and Organizational Performance?</w:t>
      </w:r>
    </w:p>
    <w:p w:rsidR="009B134F" w:rsidRPr="006033FD" w:rsidRDefault="009B134F" w:rsidP="009B134F">
      <w:pPr>
        <w:numPr>
          <w:ilvl w:val="0"/>
          <w:numId w:val="1"/>
        </w:numPr>
        <w:tabs>
          <w:tab w:val="left" w:pos="9360"/>
        </w:tabs>
        <w:autoSpaceDE w:val="0"/>
        <w:autoSpaceDN w:val="0"/>
        <w:adjustRightInd w:val="0"/>
        <w:spacing w:before="240" w:after="240" w:line="480" w:lineRule="auto"/>
        <w:contextualSpacing/>
        <w:jc w:val="both"/>
        <w:rPr>
          <w:rFonts w:eastAsia="Calibri" w:cs="Times New Roman"/>
          <w:color w:val="auto"/>
          <w:szCs w:val="24"/>
          <w:lang w:val="en-US"/>
        </w:rPr>
      </w:pPr>
      <w:r w:rsidRPr="006033FD">
        <w:rPr>
          <w:rFonts w:eastAsia="Calibri" w:cs="Times New Roman"/>
          <w:color w:val="auto"/>
          <w:szCs w:val="24"/>
          <w:lang w:val="en-US"/>
        </w:rPr>
        <w:t>What is the effect of strategic planning implementation on roles of strategic partners?</w:t>
      </w:r>
    </w:p>
    <w:p w:rsidR="009B134F" w:rsidRPr="006033FD" w:rsidRDefault="009B134F" w:rsidP="009B134F">
      <w:pPr>
        <w:numPr>
          <w:ilvl w:val="0"/>
          <w:numId w:val="1"/>
        </w:numPr>
        <w:tabs>
          <w:tab w:val="left" w:pos="9360"/>
        </w:tabs>
        <w:autoSpaceDE w:val="0"/>
        <w:autoSpaceDN w:val="0"/>
        <w:adjustRightInd w:val="0"/>
        <w:spacing w:before="240" w:after="240" w:line="480" w:lineRule="auto"/>
        <w:contextualSpacing/>
        <w:jc w:val="both"/>
        <w:rPr>
          <w:rFonts w:eastAsia="Calibri" w:cs="Times New Roman"/>
          <w:color w:val="auto"/>
          <w:szCs w:val="24"/>
          <w:lang w:val="en-US"/>
        </w:rPr>
      </w:pPr>
      <w:r w:rsidRPr="006033FD">
        <w:rPr>
          <w:rFonts w:eastAsia="Calibri" w:cs="Times New Roman"/>
          <w:color w:val="auto"/>
          <w:szCs w:val="24"/>
          <w:lang w:val="en-US"/>
        </w:rPr>
        <w:t>To what extent do roles of strategic partners mediate the influence of strategic planning implementation on Organizational Performance?</w:t>
      </w:r>
    </w:p>
    <w:p w:rsidR="009B134F" w:rsidRPr="006033FD" w:rsidRDefault="009B134F" w:rsidP="009B134F">
      <w:pPr>
        <w:numPr>
          <w:ilvl w:val="0"/>
          <w:numId w:val="1"/>
        </w:numPr>
        <w:tabs>
          <w:tab w:val="left" w:pos="9360"/>
        </w:tabs>
        <w:autoSpaceDE w:val="0"/>
        <w:autoSpaceDN w:val="0"/>
        <w:adjustRightInd w:val="0"/>
        <w:spacing w:before="240" w:after="240" w:line="480" w:lineRule="auto"/>
        <w:contextualSpacing/>
        <w:jc w:val="both"/>
        <w:rPr>
          <w:rFonts w:eastAsia="Calibri" w:cs="Times New Roman"/>
          <w:color w:val="auto"/>
          <w:szCs w:val="24"/>
          <w:lang w:val="en-US"/>
        </w:rPr>
      </w:pPr>
      <w:r w:rsidRPr="006033FD">
        <w:rPr>
          <w:rFonts w:eastAsia="Calibri" w:cs="Times New Roman"/>
          <w:color w:val="auto"/>
          <w:szCs w:val="24"/>
          <w:lang w:val="en-US"/>
        </w:rPr>
        <w:t>What is the effect of strategic planning implementation on Organizational Performance?</w:t>
      </w:r>
    </w:p>
    <w:p w:rsidR="009B134F" w:rsidRPr="006033FD" w:rsidRDefault="009B134F" w:rsidP="009B134F">
      <w:pPr>
        <w:tabs>
          <w:tab w:val="left" w:pos="9360"/>
        </w:tabs>
        <w:autoSpaceDE w:val="0"/>
        <w:autoSpaceDN w:val="0"/>
        <w:adjustRightInd w:val="0"/>
        <w:spacing w:before="240" w:after="240" w:line="480" w:lineRule="auto"/>
        <w:contextualSpacing/>
        <w:jc w:val="both"/>
        <w:rPr>
          <w:rFonts w:eastAsia="Calibri" w:cs="Times New Roman"/>
          <w:color w:val="auto"/>
          <w:szCs w:val="24"/>
          <w:lang w:val="en-US"/>
        </w:rPr>
      </w:pPr>
    </w:p>
    <w:p w:rsidR="009B134F" w:rsidRPr="006033FD" w:rsidRDefault="009B134F" w:rsidP="009B134F">
      <w:pPr>
        <w:tabs>
          <w:tab w:val="left" w:pos="9360"/>
        </w:tabs>
        <w:autoSpaceDE w:val="0"/>
        <w:autoSpaceDN w:val="0"/>
        <w:adjustRightInd w:val="0"/>
        <w:spacing w:before="240" w:after="240" w:line="480" w:lineRule="auto"/>
        <w:jc w:val="both"/>
        <w:rPr>
          <w:rFonts w:eastAsia="Calibri" w:cs="Times New Roman"/>
          <w:b/>
          <w:color w:val="auto"/>
          <w:szCs w:val="24"/>
          <w:lang w:val="en-US"/>
        </w:rPr>
      </w:pPr>
      <w:r w:rsidRPr="006033FD">
        <w:rPr>
          <w:rFonts w:eastAsia="Calibri" w:cs="Times New Roman"/>
          <w:b/>
          <w:color w:val="auto"/>
          <w:szCs w:val="24"/>
          <w:lang w:val="en-US"/>
        </w:rPr>
        <w:t>1.5</w:t>
      </w:r>
      <w:r w:rsidRPr="006033FD">
        <w:rPr>
          <w:rFonts w:eastAsia="Calibri" w:cs="Times New Roman"/>
          <w:b/>
          <w:color w:val="auto"/>
          <w:szCs w:val="24"/>
          <w:lang w:val="en-US"/>
        </w:rPr>
        <w:tab/>
        <w:t>Significance of the Study</w:t>
      </w:r>
    </w:p>
    <w:p w:rsidR="009B134F" w:rsidRPr="007F578A" w:rsidRDefault="009B134F" w:rsidP="009B134F">
      <w:pPr>
        <w:tabs>
          <w:tab w:val="left" w:pos="9360"/>
        </w:tabs>
        <w:autoSpaceDE w:val="0"/>
        <w:autoSpaceDN w:val="0"/>
        <w:adjustRightInd w:val="0"/>
        <w:spacing w:before="240" w:after="240" w:line="480" w:lineRule="auto"/>
        <w:rPr>
          <w:rFonts w:eastAsia="Calibri" w:cs="Times New Roman"/>
          <w:color w:val="FF0000"/>
          <w:szCs w:val="24"/>
          <w:lang w:val="en-US"/>
        </w:rPr>
      </w:pPr>
      <w:r w:rsidRPr="006033FD">
        <w:rPr>
          <w:rFonts w:eastAsia="Calibri" w:cs="Times New Roman"/>
          <w:color w:val="auto"/>
          <w:szCs w:val="24"/>
          <w:lang w:val="en-US"/>
        </w:rPr>
        <w:t>The broad definition of a stakeholder is any person or group that can affect or is affected by a business organization. Stakeholder theory deals with discussions on if a business has a greater responsibility towards these stakeholders than towards the shareholders, and how to fulfill these responsibilities.</w:t>
      </w:r>
      <w:r>
        <w:rPr>
          <w:rFonts w:eastAsia="Calibri" w:cs="Times New Roman"/>
          <w:color w:val="auto"/>
          <w:szCs w:val="24"/>
          <w:lang w:val="en-US"/>
        </w:rPr>
        <w:t xml:space="preserve"> </w:t>
      </w:r>
      <w:r w:rsidRPr="008E772D">
        <w:rPr>
          <w:rFonts w:eastAsia="Calibri" w:cs="Times New Roman"/>
          <w:color w:val="FF0000"/>
          <w:szCs w:val="24"/>
          <w:lang w:val="en-US"/>
        </w:rPr>
        <w:t>The research will be published to give insight into strategic planning implementation and how strategic partners are essential to Sharjah police department performance. It will also help identify strategic planning implementation by evaluating the significance of strategic partners. The study will also provide a conceptual framework on mediating effects and roles of strategic partners in fostering relationships between organizational performance and planning implementation. Lastly, the study will determine the impacts of strategic planning implementation on Sharjah police department performance.</w:t>
      </w:r>
    </w:p>
    <w:p w:rsidR="009B134F" w:rsidRPr="006033FD" w:rsidRDefault="009B134F" w:rsidP="009B134F">
      <w:pPr>
        <w:tabs>
          <w:tab w:val="left" w:pos="9360"/>
        </w:tabs>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lastRenderedPageBreak/>
        <w:t>Milton Friedman declared that a business must it serve the interests of the shareholders, but this excessively capitalistic view is discarded by the proponents of Stakeholder theory. Managers who wish for their organization to reach its fullest potential will take the interests of the stakeholders into account and studies on how businesses, managers, and stakeholders interact with each other come into being.</w:t>
      </w:r>
    </w:p>
    <w:p w:rsidR="009B134F" w:rsidRPr="006033FD" w:rsidRDefault="009B134F" w:rsidP="009B134F">
      <w:pPr>
        <w:tabs>
          <w:tab w:val="left" w:pos="9360"/>
        </w:tabs>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Other bodies that are considered stakeholders include the media, the government, political groups, trade associations and trade unions. All of these are linked to business organizations and can affect and are affected by them in turn. The firm has a responsibility to consider their interests as well, and not just the monetary interests of the owners of the firm.</w:t>
      </w:r>
    </w:p>
    <w:p w:rsidR="009B134F" w:rsidRPr="006033FD" w:rsidRDefault="009B134F" w:rsidP="009B134F">
      <w:pPr>
        <w:tabs>
          <w:tab w:val="left" w:pos="9360"/>
        </w:tabs>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Stakeholder theory suggests that the purpose of a business is to create as much value as possible for stakeholders. In order to succeed and be sustainable over time, executives must keep the interests of customers, suppliers, employees, communities and shareholders aligned and going in the same direction.</w:t>
      </w:r>
    </w:p>
    <w:p w:rsidR="009B134F" w:rsidRPr="006033FD" w:rsidRDefault="009B134F" w:rsidP="009B134F">
      <w:pPr>
        <w:tabs>
          <w:tab w:val="left" w:pos="9360"/>
        </w:tabs>
        <w:autoSpaceDE w:val="0"/>
        <w:autoSpaceDN w:val="0"/>
        <w:adjustRightInd w:val="0"/>
        <w:spacing w:before="240" w:after="240" w:line="480" w:lineRule="auto"/>
        <w:jc w:val="both"/>
        <w:rPr>
          <w:rFonts w:eastAsia="Calibri" w:cs="Times New Roman"/>
          <w:color w:val="auto"/>
          <w:szCs w:val="24"/>
          <w:lang w:val="en-US"/>
        </w:rPr>
      </w:pPr>
      <w:r w:rsidRPr="006033FD">
        <w:rPr>
          <w:rFonts w:eastAsia="Calibri" w:cs="Times New Roman"/>
          <w:color w:val="auto"/>
          <w:szCs w:val="24"/>
          <w:lang w:val="en-US"/>
        </w:rPr>
        <w:t>Innovation to keep these interests aligned is more important than the easy strategy of trading off the interests of stakeholders against each other. Hence, by managing for stakeholders, executives will also create as much value as possible for shareholders and other financiers.</w:t>
      </w:r>
    </w:p>
    <w:p w:rsidR="009B134F" w:rsidRPr="006033FD" w:rsidRDefault="009B134F" w:rsidP="009B134F">
      <w:pPr>
        <w:tabs>
          <w:tab w:val="left" w:pos="9360"/>
        </w:tabs>
        <w:autoSpaceDE w:val="0"/>
        <w:autoSpaceDN w:val="0"/>
        <w:adjustRightInd w:val="0"/>
        <w:spacing w:before="240" w:after="240" w:line="480" w:lineRule="auto"/>
        <w:jc w:val="both"/>
        <w:rPr>
          <w:rFonts w:eastAsia="Calibri" w:cs="Times New Roman"/>
          <w:b/>
          <w:color w:val="auto"/>
          <w:szCs w:val="24"/>
          <w:lang w:val="en-US"/>
        </w:rPr>
      </w:pPr>
      <w:r w:rsidRPr="006033FD">
        <w:rPr>
          <w:rFonts w:eastAsia="Calibri" w:cs="Times New Roman"/>
          <w:b/>
          <w:color w:val="auto"/>
          <w:szCs w:val="24"/>
          <w:lang w:val="en-US"/>
        </w:rPr>
        <w:t>1.6</w:t>
      </w:r>
      <w:r w:rsidRPr="006033FD">
        <w:rPr>
          <w:rFonts w:eastAsia="Calibri" w:cs="Times New Roman"/>
          <w:b/>
          <w:color w:val="auto"/>
          <w:szCs w:val="24"/>
          <w:lang w:val="en-US"/>
        </w:rPr>
        <w:tab/>
        <w:t>Scope of the Study</w:t>
      </w:r>
    </w:p>
    <w:p w:rsidR="009B134F" w:rsidRPr="006033FD" w:rsidRDefault="009B134F" w:rsidP="009B134F">
      <w:pPr>
        <w:tabs>
          <w:tab w:val="left" w:pos="9360"/>
        </w:tabs>
        <w:autoSpaceDE w:val="0"/>
        <w:autoSpaceDN w:val="0"/>
        <w:adjustRightInd w:val="0"/>
        <w:spacing w:before="240" w:after="240" w:line="480" w:lineRule="auto"/>
        <w:jc w:val="both"/>
        <w:rPr>
          <w:rFonts w:eastAsia="Calibri" w:cs="Times New Roman"/>
          <w:bCs/>
          <w:color w:val="auto"/>
          <w:szCs w:val="24"/>
          <w:lang w:val="en-US"/>
        </w:rPr>
      </w:pPr>
      <w:r w:rsidRPr="006033FD">
        <w:rPr>
          <w:rFonts w:eastAsia="Calibri" w:cs="Times New Roman"/>
          <w:bCs/>
          <w:color w:val="auto"/>
          <w:szCs w:val="24"/>
          <w:lang w:val="en-US"/>
        </w:rPr>
        <w:t xml:space="preserve">The study aims at exploring and understanding the metrics of the strategic implementation and planning as a way create a sustainable advantage. The study will be carried out casing the Sharjah Police. The study will be conducted in the Emirate of Sharjah in the United Arab Emirates. The study is carried out in order to determine the need for strategic partners to </w:t>
      </w:r>
      <w:r w:rsidRPr="006033FD">
        <w:rPr>
          <w:rFonts w:eastAsia="Calibri" w:cs="Times New Roman"/>
          <w:bCs/>
          <w:color w:val="auto"/>
          <w:szCs w:val="24"/>
          <w:lang w:val="en-US"/>
        </w:rPr>
        <w:lastRenderedPageBreak/>
        <w:t xml:space="preserve">activate the security work of Sharjah Police General Command and specifically on the Sharjah Police General Command. The study community will be comprised of all officers and staff members of Sharjah Police General Headquarters. </w:t>
      </w:r>
      <w:r>
        <w:rPr>
          <w:rFonts w:eastAsia="Calibri" w:cs="Times New Roman"/>
          <w:bCs/>
          <w:color w:val="FF0000"/>
          <w:szCs w:val="24"/>
          <w:lang w:val="en-US"/>
        </w:rPr>
        <w:t xml:space="preserve">The population under study is Sharjah community and how strategic partnership within the Sharjah policing framework will improve their safety. Besides, the research will assess how the police department can partner with different state, national, and local agencies, including Roads and Transport Authorities to enhance performance. Therefore, it will highlight the role of each strategic partner in ensuring optimal operational outcomes within Sharjah police department. </w:t>
      </w:r>
      <w:r w:rsidRPr="006033FD">
        <w:rPr>
          <w:rFonts w:eastAsia="Calibri" w:cs="Times New Roman"/>
          <w:bCs/>
          <w:color w:val="auto"/>
          <w:szCs w:val="24"/>
          <w:lang w:val="en-US"/>
        </w:rPr>
        <w:t>The focus will be on managers in different departments and departments. Data will be collected from the study community.</w:t>
      </w:r>
    </w:p>
    <w:p w:rsidR="009B134F" w:rsidRPr="006033FD" w:rsidRDefault="009B134F" w:rsidP="009B134F">
      <w:pPr>
        <w:tabs>
          <w:tab w:val="left" w:pos="9360"/>
        </w:tabs>
        <w:autoSpaceDE w:val="0"/>
        <w:autoSpaceDN w:val="0"/>
        <w:adjustRightInd w:val="0"/>
        <w:spacing w:before="240" w:after="240" w:line="480" w:lineRule="auto"/>
        <w:rPr>
          <w:rFonts w:eastAsia="Calibri" w:cs="Times New Roman"/>
          <w:bCs/>
          <w:color w:val="auto"/>
          <w:szCs w:val="24"/>
          <w:lang w:val="en-US"/>
        </w:rPr>
      </w:pPr>
      <w:r w:rsidRPr="006033FD">
        <w:rPr>
          <w:rFonts w:eastAsia="Calibri" w:cs="Times New Roman"/>
          <w:bCs/>
          <w:color w:val="auto"/>
          <w:szCs w:val="24"/>
          <w:lang w:val="en-US"/>
        </w:rPr>
        <w:t>The scope of study can be divided into three areas:</w:t>
      </w:r>
    </w:p>
    <w:p w:rsidR="009B134F" w:rsidRPr="006033FD" w:rsidRDefault="009B134F" w:rsidP="009B134F">
      <w:pPr>
        <w:pStyle w:val="ListParagraph"/>
        <w:numPr>
          <w:ilvl w:val="0"/>
          <w:numId w:val="4"/>
        </w:numPr>
        <w:tabs>
          <w:tab w:val="left" w:pos="9360"/>
        </w:tabs>
        <w:autoSpaceDE w:val="0"/>
        <w:autoSpaceDN w:val="0"/>
        <w:adjustRightInd w:val="0"/>
        <w:spacing w:before="240" w:after="240" w:line="480" w:lineRule="auto"/>
        <w:rPr>
          <w:rFonts w:ascii="Times New Roman" w:hAnsi="Times New Roman" w:cs="Times New Roman"/>
          <w:bCs/>
          <w:sz w:val="24"/>
          <w:szCs w:val="24"/>
          <w:lang w:val="en-US"/>
        </w:rPr>
      </w:pPr>
      <w:r w:rsidRPr="006033FD">
        <w:rPr>
          <w:rFonts w:ascii="Times New Roman" w:hAnsi="Times New Roman" w:cs="Times New Roman"/>
          <w:bCs/>
          <w:sz w:val="24"/>
          <w:szCs w:val="24"/>
          <w:lang w:val="en-US"/>
        </w:rPr>
        <w:t>Spatial domain: The study will be limited to the Sharjah Police General Command and the strategic partners who are accredited to achieve Organizational Performance.</w:t>
      </w:r>
    </w:p>
    <w:p w:rsidR="009B134F" w:rsidRPr="006033FD" w:rsidRDefault="009B134F" w:rsidP="009B134F">
      <w:pPr>
        <w:pStyle w:val="ListParagraph"/>
        <w:numPr>
          <w:ilvl w:val="0"/>
          <w:numId w:val="4"/>
        </w:numPr>
        <w:tabs>
          <w:tab w:val="left" w:pos="9360"/>
        </w:tabs>
        <w:autoSpaceDE w:val="0"/>
        <w:autoSpaceDN w:val="0"/>
        <w:adjustRightInd w:val="0"/>
        <w:spacing w:before="240" w:after="240" w:line="480" w:lineRule="auto"/>
        <w:jc w:val="both"/>
        <w:rPr>
          <w:rFonts w:ascii="Times New Roman" w:hAnsi="Times New Roman" w:cs="Times New Roman"/>
          <w:bCs/>
          <w:sz w:val="24"/>
          <w:szCs w:val="24"/>
          <w:lang w:val="en-US"/>
        </w:rPr>
      </w:pPr>
      <w:r w:rsidRPr="006033FD">
        <w:rPr>
          <w:rFonts w:ascii="Times New Roman" w:hAnsi="Times New Roman" w:cs="Times New Roman"/>
          <w:bCs/>
          <w:sz w:val="24"/>
          <w:szCs w:val="24"/>
          <w:lang w:val="en-US"/>
        </w:rPr>
        <w:t>Subject domain: The study will be limited to: Strategic planning implementation and role of strategic partners towards Organizational Performance: A case of Sharjah Police in UAE</w:t>
      </w:r>
    </w:p>
    <w:p w:rsidR="009B134F" w:rsidRPr="006033FD" w:rsidRDefault="009B134F" w:rsidP="009B134F">
      <w:pPr>
        <w:tabs>
          <w:tab w:val="left" w:pos="9360"/>
        </w:tabs>
        <w:autoSpaceDE w:val="0"/>
        <w:autoSpaceDN w:val="0"/>
        <w:adjustRightInd w:val="0"/>
        <w:spacing w:before="240" w:after="240" w:line="480" w:lineRule="auto"/>
        <w:jc w:val="both"/>
        <w:rPr>
          <w:rFonts w:eastAsia="Calibri" w:cs="Times New Roman"/>
          <w:b/>
          <w:color w:val="auto"/>
          <w:szCs w:val="24"/>
          <w:lang w:val="en-US"/>
        </w:rPr>
      </w:pPr>
      <w:bookmarkStart w:id="2" w:name="Evidence"/>
      <w:bookmarkEnd w:id="2"/>
      <w:r w:rsidRPr="006033FD">
        <w:rPr>
          <w:rFonts w:eastAsia="Calibri" w:cs="Times New Roman"/>
          <w:b/>
          <w:color w:val="auto"/>
          <w:szCs w:val="24"/>
          <w:lang w:val="en-US"/>
        </w:rPr>
        <w:t>1.7 Operational Definition of Terms</w:t>
      </w:r>
    </w:p>
    <w:p w:rsidR="009B134F" w:rsidRPr="006033FD" w:rsidRDefault="009B134F" w:rsidP="009B134F">
      <w:pPr>
        <w:pStyle w:val="ListParagraph"/>
        <w:numPr>
          <w:ilvl w:val="0"/>
          <w:numId w:val="3"/>
        </w:numPr>
        <w:tabs>
          <w:tab w:val="left" w:pos="9360"/>
        </w:tabs>
        <w:autoSpaceDE w:val="0"/>
        <w:autoSpaceDN w:val="0"/>
        <w:adjustRightInd w:val="0"/>
        <w:spacing w:before="240" w:after="240" w:line="480" w:lineRule="auto"/>
        <w:jc w:val="both"/>
        <w:rPr>
          <w:rFonts w:ascii="Times New Roman" w:hAnsi="Times New Roman" w:cs="Times New Roman"/>
          <w:sz w:val="24"/>
          <w:szCs w:val="24"/>
          <w:lang w:val="en-US"/>
        </w:rPr>
      </w:pPr>
      <w:r w:rsidRPr="006033FD">
        <w:rPr>
          <w:rFonts w:ascii="Times New Roman" w:hAnsi="Times New Roman" w:cs="Times New Roman"/>
          <w:b/>
          <w:bCs/>
          <w:sz w:val="24"/>
          <w:szCs w:val="24"/>
          <w:lang w:val="en-US"/>
        </w:rPr>
        <w:t>Strategic planning implementation:</w:t>
      </w:r>
      <w:r w:rsidRPr="006033FD">
        <w:rPr>
          <w:rFonts w:ascii="Times New Roman" w:hAnsi="Times New Roman" w:cs="Times New Roman"/>
          <w:sz w:val="24"/>
          <w:szCs w:val="24"/>
        </w:rPr>
        <w:t xml:space="preserve"> </w:t>
      </w:r>
      <w:r w:rsidRPr="006033FD">
        <w:rPr>
          <w:rFonts w:ascii="Times New Roman" w:hAnsi="Times New Roman" w:cs="Times New Roman"/>
          <w:sz w:val="24"/>
          <w:szCs w:val="24"/>
          <w:lang w:val="en-US"/>
        </w:rPr>
        <w:t>is a process that puts plans and strategies into action to reach desired goals. The strategic plan itself is a written document that details the steps and processes needed to reach plan goals, and includes feedback and progress reports to ensure that the plan is on track.</w:t>
      </w:r>
      <w:r w:rsidRPr="006033FD">
        <w:rPr>
          <w:rFonts w:ascii="Times New Roman" w:hAnsi="Times New Roman" w:cs="Times New Roman"/>
          <w:sz w:val="24"/>
          <w:szCs w:val="24"/>
        </w:rPr>
        <w:t xml:space="preserve"> </w:t>
      </w:r>
      <w:r w:rsidRPr="006033FD">
        <w:rPr>
          <w:rFonts w:ascii="Times New Roman" w:hAnsi="Times New Roman" w:cs="Times New Roman"/>
          <w:sz w:val="24"/>
          <w:szCs w:val="24"/>
          <w:lang w:val="en-US"/>
        </w:rPr>
        <w:t xml:space="preserve">there are important points of Strategic implementation such as Decide on the target, Setting goals, Procedures, programs, and Budgets </w:t>
      </w:r>
    </w:p>
    <w:p w:rsidR="009B134F" w:rsidRPr="006033FD" w:rsidRDefault="009B134F" w:rsidP="009B134F">
      <w:pPr>
        <w:pStyle w:val="ListParagraph"/>
        <w:numPr>
          <w:ilvl w:val="0"/>
          <w:numId w:val="3"/>
        </w:numPr>
        <w:tabs>
          <w:tab w:val="left" w:pos="9360"/>
        </w:tabs>
        <w:autoSpaceDE w:val="0"/>
        <w:autoSpaceDN w:val="0"/>
        <w:adjustRightInd w:val="0"/>
        <w:spacing w:before="240" w:after="240" w:line="480" w:lineRule="auto"/>
        <w:jc w:val="both"/>
        <w:rPr>
          <w:rFonts w:ascii="Times New Roman" w:hAnsi="Times New Roman" w:cs="Times New Roman"/>
          <w:sz w:val="24"/>
          <w:szCs w:val="24"/>
          <w:lang w:val="en-US"/>
        </w:rPr>
      </w:pPr>
      <w:r w:rsidRPr="006033FD">
        <w:rPr>
          <w:rFonts w:ascii="Times New Roman" w:hAnsi="Times New Roman" w:cs="Times New Roman"/>
          <w:b/>
          <w:bCs/>
          <w:sz w:val="24"/>
          <w:szCs w:val="24"/>
          <w:lang w:val="en-US"/>
        </w:rPr>
        <w:t>Roles of strategic partners:</w:t>
      </w:r>
      <w:r w:rsidRPr="006033FD">
        <w:rPr>
          <w:rFonts w:ascii="Times New Roman" w:hAnsi="Times New Roman" w:cs="Times New Roman"/>
          <w:sz w:val="24"/>
          <w:szCs w:val="24"/>
          <w:lang w:val="en-US"/>
        </w:rPr>
        <w:t xml:space="preserve"> A strategic partnership can be made with other business entities, or can be used to describe a more active role in company growth taken on by a </w:t>
      </w:r>
      <w:r w:rsidRPr="006033FD">
        <w:rPr>
          <w:rFonts w:ascii="Times New Roman" w:hAnsi="Times New Roman" w:cs="Times New Roman"/>
          <w:sz w:val="24"/>
          <w:szCs w:val="24"/>
          <w:lang w:val="en-US"/>
        </w:rPr>
        <w:lastRenderedPageBreak/>
        <w:t>key department. With an external strategic partnership, you are looking for a complementary relationship where both sides see rewards. An internal strategic partnership can help to create an organizational structure that promotes growth. There are important points of strategic partnership  such as Trust, Style identity and operation, and Creativity</w:t>
      </w:r>
    </w:p>
    <w:p w:rsidR="009B134F" w:rsidRPr="006033FD" w:rsidRDefault="009B134F" w:rsidP="009B134F">
      <w:pPr>
        <w:pStyle w:val="ListParagraph"/>
        <w:numPr>
          <w:ilvl w:val="0"/>
          <w:numId w:val="3"/>
        </w:numPr>
        <w:tabs>
          <w:tab w:val="left" w:pos="9360"/>
        </w:tabs>
        <w:autoSpaceDE w:val="0"/>
        <w:autoSpaceDN w:val="0"/>
        <w:adjustRightInd w:val="0"/>
        <w:spacing w:before="240" w:after="240" w:line="480" w:lineRule="auto"/>
        <w:jc w:val="both"/>
        <w:rPr>
          <w:rFonts w:ascii="Times New Roman" w:hAnsi="Times New Roman" w:cs="Times New Roman"/>
          <w:color w:val="FF0000"/>
          <w:sz w:val="24"/>
          <w:szCs w:val="24"/>
          <w:lang w:val="en-US"/>
        </w:rPr>
      </w:pPr>
      <w:r w:rsidRPr="006033FD">
        <w:rPr>
          <w:rFonts w:ascii="Times New Roman" w:hAnsi="Times New Roman" w:cs="Times New Roman"/>
          <w:b/>
          <w:bCs/>
          <w:sz w:val="24"/>
          <w:szCs w:val="24"/>
          <w:lang w:val="en-US"/>
        </w:rPr>
        <w:t>Organizational Performance:</w:t>
      </w:r>
      <w:r w:rsidRPr="006033FD">
        <w:rPr>
          <w:rFonts w:ascii="Times New Roman" w:hAnsi="Times New Roman" w:cs="Times New Roman"/>
          <w:sz w:val="24"/>
          <w:szCs w:val="24"/>
        </w:rPr>
        <w:t xml:space="preserve"> </w:t>
      </w:r>
      <w:r w:rsidRPr="006033FD">
        <w:rPr>
          <w:rFonts w:ascii="Times New Roman" w:hAnsi="Times New Roman" w:cs="Times New Roman"/>
          <w:sz w:val="24"/>
          <w:szCs w:val="24"/>
          <w:lang w:val="en-US"/>
        </w:rPr>
        <w:t>Organizational performance involves analyzing a company’s performance against its objectives and goals. In other words, organizational performance comprises real results or outputs compared with intended outputs. The analysis focuses on three main outcomes, first, shareholder value performance; second, financial performance; and third, market performance</w:t>
      </w:r>
      <w:r w:rsidRPr="006033FD">
        <w:rPr>
          <w:rFonts w:ascii="Times New Roman" w:hAnsi="Times New Roman" w:cs="Times New Roman"/>
          <w:color w:val="FF0000"/>
          <w:sz w:val="24"/>
          <w:szCs w:val="24"/>
          <w:lang w:val="en-US"/>
        </w:rPr>
        <w:t>.</w:t>
      </w:r>
    </w:p>
    <w:p w:rsidR="009B134F" w:rsidRPr="006033FD" w:rsidRDefault="009B134F" w:rsidP="009B134F">
      <w:pPr>
        <w:tabs>
          <w:tab w:val="left" w:pos="9360"/>
        </w:tabs>
        <w:autoSpaceDE w:val="0"/>
        <w:autoSpaceDN w:val="0"/>
        <w:adjustRightInd w:val="0"/>
        <w:spacing w:before="240" w:after="240" w:line="480" w:lineRule="auto"/>
        <w:jc w:val="both"/>
        <w:rPr>
          <w:rFonts w:cs="Times New Roman"/>
          <w:color w:val="auto"/>
          <w:szCs w:val="24"/>
          <w:lang w:val="en-US"/>
        </w:rPr>
      </w:pPr>
    </w:p>
    <w:p w:rsidR="009B134F" w:rsidRPr="006033FD" w:rsidRDefault="009B134F" w:rsidP="009B134F">
      <w:pPr>
        <w:tabs>
          <w:tab w:val="left" w:pos="9360"/>
        </w:tabs>
        <w:autoSpaceDE w:val="0"/>
        <w:autoSpaceDN w:val="0"/>
        <w:adjustRightInd w:val="0"/>
        <w:spacing w:before="240" w:after="240" w:line="480" w:lineRule="auto"/>
        <w:jc w:val="both"/>
        <w:rPr>
          <w:rFonts w:cs="Times New Roman"/>
          <w:b/>
          <w:color w:val="auto"/>
          <w:szCs w:val="24"/>
        </w:rPr>
      </w:pPr>
      <w:r w:rsidRPr="006033FD">
        <w:rPr>
          <w:rFonts w:cs="Times New Roman"/>
          <w:b/>
          <w:color w:val="auto"/>
          <w:szCs w:val="24"/>
          <w:lang w:val="en-US"/>
        </w:rPr>
        <w:t xml:space="preserve">1.8 </w:t>
      </w:r>
      <w:bookmarkStart w:id="3" w:name="_Toc532589227"/>
      <w:bookmarkStart w:id="4" w:name="_Toc1798227"/>
      <w:bookmarkStart w:id="5" w:name="_Toc22750732"/>
      <w:r w:rsidRPr="006033FD">
        <w:rPr>
          <w:rFonts w:cs="Times New Roman"/>
          <w:b/>
          <w:color w:val="auto"/>
          <w:szCs w:val="24"/>
        </w:rPr>
        <w:t>Organization of Thesis</w:t>
      </w:r>
      <w:bookmarkEnd w:id="3"/>
      <w:bookmarkEnd w:id="4"/>
      <w:bookmarkEnd w:id="5"/>
    </w:p>
    <w:p w:rsidR="009B134F" w:rsidRPr="006033FD" w:rsidRDefault="009B134F" w:rsidP="009B134F">
      <w:pPr>
        <w:tabs>
          <w:tab w:val="left" w:pos="9360"/>
        </w:tabs>
        <w:autoSpaceDE w:val="0"/>
        <w:autoSpaceDN w:val="0"/>
        <w:adjustRightInd w:val="0"/>
        <w:spacing w:before="240" w:after="240" w:line="480" w:lineRule="auto"/>
        <w:jc w:val="both"/>
        <w:rPr>
          <w:rFonts w:cs="Times New Roman"/>
          <w:color w:val="auto"/>
          <w:szCs w:val="24"/>
          <w:lang w:val="en-US"/>
        </w:rPr>
      </w:pPr>
      <w:r w:rsidRPr="006033FD">
        <w:rPr>
          <w:rFonts w:cs="Times New Roman"/>
          <w:color w:val="auto"/>
          <w:szCs w:val="24"/>
        </w:rPr>
        <w:t>This research paper is comprised of five chapters each covering different sections of research.</w:t>
      </w:r>
    </w:p>
    <w:p w:rsidR="009B134F" w:rsidRPr="006033FD" w:rsidRDefault="009B134F" w:rsidP="009B134F">
      <w:pPr>
        <w:tabs>
          <w:tab w:val="left" w:pos="9360"/>
        </w:tabs>
        <w:spacing w:before="240" w:after="240" w:line="480" w:lineRule="auto"/>
        <w:jc w:val="both"/>
        <w:rPr>
          <w:rFonts w:cs="Times New Roman"/>
          <w:color w:val="auto"/>
          <w:szCs w:val="24"/>
        </w:rPr>
      </w:pPr>
      <w:r w:rsidRPr="006033FD">
        <w:rPr>
          <w:rFonts w:cs="Times New Roman"/>
          <w:color w:val="auto"/>
          <w:szCs w:val="24"/>
        </w:rPr>
        <w:t>Chapter one presents the background to the study which include different historical, conceptual, contextual, and theoretical backgrounds associated with strategic planning, strategic partners and competitive advantage. It further discusses the problem statement, purpose of the study, objectives, research questions, study hypotheses, study significance, scope and operational definitions of terms and concepts.</w:t>
      </w:r>
    </w:p>
    <w:p w:rsidR="009B134F" w:rsidRPr="006033FD" w:rsidRDefault="009B134F" w:rsidP="009B134F">
      <w:pPr>
        <w:tabs>
          <w:tab w:val="left" w:pos="9360"/>
        </w:tabs>
        <w:spacing w:before="240" w:after="240" w:line="480" w:lineRule="auto"/>
        <w:jc w:val="both"/>
        <w:rPr>
          <w:rFonts w:cs="Times New Roman"/>
          <w:color w:val="auto"/>
          <w:szCs w:val="24"/>
        </w:rPr>
      </w:pPr>
      <w:r w:rsidRPr="006033FD">
        <w:rPr>
          <w:rFonts w:cs="Times New Roman"/>
          <w:color w:val="auto"/>
          <w:szCs w:val="24"/>
        </w:rPr>
        <w:t xml:space="preserve">Chapter two presents the literature review on the different aspects of strategic planning implementation, role of strategic partners, and Organizational Performance. The chapter also discusses the different theories associated with the variables under study. At the end of the chapter, the researcher discusses the conceptual framework adopted for the study which </w:t>
      </w:r>
      <w:r w:rsidRPr="006033FD">
        <w:rPr>
          <w:rFonts w:cs="Times New Roman"/>
          <w:color w:val="auto"/>
          <w:szCs w:val="24"/>
        </w:rPr>
        <w:lastRenderedPageBreak/>
        <w:t>contains the dependent, independent and mediating variables which form basis for development of different hypotheses.</w:t>
      </w:r>
    </w:p>
    <w:p w:rsidR="009B134F" w:rsidRPr="006033FD" w:rsidRDefault="009B134F" w:rsidP="009B134F">
      <w:pPr>
        <w:tabs>
          <w:tab w:val="left" w:pos="9360"/>
        </w:tabs>
        <w:spacing w:before="240" w:after="240" w:line="480" w:lineRule="auto"/>
        <w:jc w:val="both"/>
        <w:rPr>
          <w:rFonts w:cs="Times New Roman"/>
          <w:color w:val="auto"/>
          <w:szCs w:val="24"/>
        </w:rPr>
      </w:pPr>
      <w:r w:rsidRPr="006033FD">
        <w:rPr>
          <w:rFonts w:cs="Times New Roman"/>
          <w:color w:val="auto"/>
          <w:szCs w:val="24"/>
        </w:rPr>
        <w:t xml:space="preserve">Chapter three is presents a detailed discussion on the research methodology for the current study. The chapter discuses the research approach adopted, the research design, the population adopted for the study, the sampling techniques, and determination of sample size, data collection, and the research instruments to be used during the process. The chapter also contains information such as the translation procedure, validity, reliability, pilot study, data collection process, and analysis. </w:t>
      </w:r>
    </w:p>
    <w:p w:rsidR="009B134F" w:rsidRPr="006033FD" w:rsidRDefault="009B134F" w:rsidP="009B134F">
      <w:pPr>
        <w:tabs>
          <w:tab w:val="left" w:pos="9360"/>
        </w:tabs>
        <w:spacing w:before="240" w:after="240" w:line="480" w:lineRule="auto"/>
        <w:jc w:val="both"/>
        <w:rPr>
          <w:rFonts w:cs="Times New Roman"/>
          <w:color w:val="auto"/>
          <w:szCs w:val="24"/>
        </w:rPr>
      </w:pPr>
      <w:r w:rsidRPr="006033FD">
        <w:rPr>
          <w:rFonts w:cs="Times New Roman"/>
          <w:color w:val="auto"/>
          <w:szCs w:val="24"/>
        </w:rPr>
        <w:t xml:space="preserve">Chapter four will focus on presenting and explaining the results obtained after data analysis using the different analysis tools to be adopted in the study. The chapter also explains the relationship between different study variables by testing the research hypotheses. </w:t>
      </w:r>
    </w:p>
    <w:p w:rsidR="009B134F" w:rsidRPr="006033FD" w:rsidRDefault="009B134F" w:rsidP="009B134F">
      <w:pPr>
        <w:tabs>
          <w:tab w:val="left" w:pos="9360"/>
        </w:tabs>
        <w:spacing w:before="240" w:after="240" w:line="480" w:lineRule="auto"/>
        <w:jc w:val="both"/>
        <w:rPr>
          <w:rFonts w:cs="Times New Roman"/>
          <w:color w:val="auto"/>
          <w:szCs w:val="24"/>
        </w:rPr>
      </w:pPr>
      <w:r w:rsidRPr="006033FD">
        <w:rPr>
          <w:rFonts w:cs="Times New Roman"/>
          <w:color w:val="auto"/>
          <w:szCs w:val="24"/>
        </w:rPr>
        <w:t>Chapter five which the last chapter for the current research study focuses on discussions and answering the research questions of the study. This is in addition to presenting the summary of results, conclusions, recommendations and limitations of the study as well as areas for future research.</w:t>
      </w:r>
    </w:p>
    <w:p w:rsidR="009B134F" w:rsidRPr="006033FD" w:rsidRDefault="009B134F" w:rsidP="009B134F">
      <w:pPr>
        <w:keepNext/>
        <w:tabs>
          <w:tab w:val="left" w:pos="9360"/>
        </w:tabs>
        <w:spacing w:before="240" w:after="240" w:line="480" w:lineRule="auto"/>
        <w:jc w:val="both"/>
        <w:rPr>
          <w:rFonts w:cs="Times New Roman"/>
          <w:color w:val="auto"/>
        </w:rPr>
      </w:pPr>
      <w:r w:rsidRPr="006033FD">
        <w:rPr>
          <w:rFonts w:cs="Times New Roman"/>
          <w:bCs/>
          <w:noProof/>
          <w:color w:val="auto"/>
          <w:szCs w:val="24"/>
          <w:lang w:val="en-US"/>
        </w:rPr>
        <w:drawing>
          <wp:inline distT="0" distB="0" distL="0" distR="0" wp14:anchorId="2D9E0570" wp14:editId="22436D89">
            <wp:extent cx="5543550" cy="1085850"/>
            <wp:effectExtent l="19050" t="0" r="19050" b="0"/>
            <wp:docPr id="3" name="Diagram 3"/>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 r:lo="rId6" r:qs="rId7" r:cs="rId8"/>
              </a:graphicData>
            </a:graphic>
          </wp:inline>
        </w:drawing>
      </w:r>
    </w:p>
    <w:p w:rsidR="009B134F" w:rsidRPr="006033FD" w:rsidRDefault="009B134F" w:rsidP="009B134F">
      <w:pPr>
        <w:pStyle w:val="CaptionforFigure"/>
        <w:tabs>
          <w:tab w:val="left" w:pos="9360"/>
        </w:tabs>
        <w:spacing w:before="240" w:after="240"/>
        <w:rPr>
          <w:rFonts w:cs="Times New Roman"/>
          <w:iCs/>
          <w:lang w:val="en-GB"/>
        </w:rPr>
        <w:sectPr w:rsidR="009B134F" w:rsidRPr="006033FD" w:rsidSect="009B134F">
          <w:headerReference w:type="default" r:id="rId10"/>
          <w:footerReference w:type="default" r:id="rId11"/>
          <w:pgSz w:w="11907" w:h="16840" w:code="9"/>
          <w:pgMar w:top="1440" w:right="1440" w:bottom="1440" w:left="1440" w:header="709" w:footer="709" w:gutter="0"/>
          <w:pgNumType w:start="1"/>
          <w:cols w:space="708"/>
          <w:docGrid w:linePitch="360"/>
        </w:sectPr>
      </w:pPr>
      <w:r w:rsidRPr="006033FD">
        <w:rPr>
          <w:rFonts w:cs="Times New Roman"/>
          <w:b/>
          <w:iCs/>
          <w:lang w:val="en-GB"/>
        </w:rPr>
        <w:t xml:space="preserve">Figure </w:t>
      </w:r>
      <w:r w:rsidRPr="006033FD">
        <w:rPr>
          <w:rFonts w:cs="Times New Roman"/>
          <w:b/>
          <w:iCs/>
          <w:lang w:val="en-GB"/>
        </w:rPr>
        <w:fldChar w:fldCharType="begin"/>
      </w:r>
      <w:r w:rsidRPr="006033FD">
        <w:rPr>
          <w:rFonts w:cs="Times New Roman"/>
          <w:b/>
          <w:iCs/>
          <w:lang w:val="en-GB"/>
        </w:rPr>
        <w:instrText xml:space="preserve"> STYLEREF 1 \s </w:instrText>
      </w:r>
      <w:r w:rsidRPr="006033FD">
        <w:rPr>
          <w:rFonts w:cs="Times New Roman"/>
          <w:b/>
          <w:iCs/>
          <w:lang w:val="en-GB"/>
        </w:rPr>
        <w:fldChar w:fldCharType="separate"/>
      </w:r>
      <w:r w:rsidRPr="006033FD">
        <w:rPr>
          <w:rFonts w:cs="Times New Roman"/>
          <w:bCs/>
          <w:iCs/>
          <w:noProof/>
          <w:lang w:val="en-US"/>
        </w:rPr>
        <w:t>Error! No text of specified style in document.</w:t>
      </w:r>
      <w:r w:rsidRPr="006033FD">
        <w:rPr>
          <w:rFonts w:cs="Times New Roman"/>
          <w:b/>
          <w:iCs/>
          <w:lang w:val="en-GB"/>
        </w:rPr>
        <w:fldChar w:fldCharType="end"/>
      </w:r>
      <w:r w:rsidRPr="006033FD">
        <w:rPr>
          <w:rFonts w:cs="Times New Roman"/>
          <w:b/>
          <w:iCs/>
          <w:lang w:val="en-GB"/>
        </w:rPr>
        <w:t>.</w:t>
      </w:r>
      <w:r w:rsidRPr="006033FD">
        <w:rPr>
          <w:rFonts w:cs="Times New Roman"/>
          <w:b/>
          <w:iCs/>
          <w:lang w:val="en-GB"/>
        </w:rPr>
        <w:fldChar w:fldCharType="begin"/>
      </w:r>
      <w:r w:rsidRPr="006033FD">
        <w:rPr>
          <w:rFonts w:cs="Times New Roman"/>
          <w:b/>
          <w:iCs/>
          <w:lang w:val="en-GB"/>
        </w:rPr>
        <w:instrText xml:space="preserve"> SEQ Figure \* ARABIC \s 1 </w:instrText>
      </w:r>
      <w:r w:rsidRPr="006033FD">
        <w:rPr>
          <w:rFonts w:cs="Times New Roman"/>
          <w:b/>
          <w:iCs/>
          <w:lang w:val="en-GB"/>
        </w:rPr>
        <w:fldChar w:fldCharType="separate"/>
      </w:r>
      <w:r w:rsidRPr="006033FD">
        <w:rPr>
          <w:rFonts w:cs="Times New Roman"/>
          <w:b/>
          <w:iCs/>
          <w:noProof/>
          <w:lang w:val="en-GB"/>
        </w:rPr>
        <w:t>1</w:t>
      </w:r>
      <w:r w:rsidRPr="006033FD">
        <w:rPr>
          <w:rFonts w:cs="Times New Roman"/>
          <w:b/>
          <w:iCs/>
          <w:lang w:val="en-GB"/>
        </w:rPr>
        <w:fldChar w:fldCharType="end"/>
      </w:r>
      <w:r w:rsidRPr="006033FD">
        <w:rPr>
          <w:rFonts w:cs="Times New Roman"/>
          <w:b/>
          <w:iCs/>
          <w:lang w:val="en-GB"/>
        </w:rPr>
        <w:t>:</w:t>
      </w:r>
      <w:r w:rsidRPr="006033FD">
        <w:rPr>
          <w:rFonts w:cs="Times New Roman"/>
          <w:iCs/>
          <w:lang w:val="en-GB"/>
        </w:rPr>
        <w:t xml:space="preserve"> </w:t>
      </w:r>
      <w:r w:rsidRPr="006033FD">
        <w:rPr>
          <w:rFonts w:cs="Times New Roman"/>
          <w:lang w:val="en-GB"/>
        </w:rPr>
        <w:t>Structure</w:t>
      </w:r>
      <w:r w:rsidRPr="006033FD">
        <w:rPr>
          <w:rFonts w:cs="Times New Roman"/>
          <w:iCs/>
          <w:lang w:val="en-GB"/>
        </w:rPr>
        <w:t xml:space="preserve"> of the dissertation</w:t>
      </w:r>
    </w:p>
    <w:p w:rsidR="009B134F" w:rsidRPr="006033FD" w:rsidRDefault="009B134F" w:rsidP="009B134F">
      <w:pPr>
        <w:tabs>
          <w:tab w:val="left" w:pos="9360"/>
        </w:tabs>
        <w:autoSpaceDE w:val="0"/>
        <w:autoSpaceDN w:val="0"/>
        <w:adjustRightInd w:val="0"/>
        <w:spacing w:before="240" w:after="240" w:line="480" w:lineRule="auto"/>
        <w:jc w:val="both"/>
        <w:rPr>
          <w:rFonts w:eastAsia="Calibri" w:cs="Times New Roman"/>
          <w:b/>
          <w:color w:val="auto"/>
          <w:szCs w:val="24"/>
          <w:lang w:val="en-US"/>
        </w:rPr>
      </w:pPr>
      <w:r w:rsidRPr="006033FD">
        <w:rPr>
          <w:rFonts w:eastAsia="Calibri" w:cs="Times New Roman"/>
          <w:b/>
          <w:color w:val="auto"/>
          <w:szCs w:val="24"/>
          <w:lang w:val="en-US"/>
        </w:rPr>
        <w:lastRenderedPageBreak/>
        <w:t>1.9</w:t>
      </w:r>
      <w:r w:rsidRPr="006033FD">
        <w:rPr>
          <w:rFonts w:eastAsia="Calibri" w:cs="Times New Roman"/>
          <w:b/>
          <w:color w:val="auto"/>
          <w:szCs w:val="24"/>
          <w:lang w:val="en-US"/>
        </w:rPr>
        <w:tab/>
        <w:t>Conclusion</w:t>
      </w:r>
    </w:p>
    <w:p w:rsidR="009B134F" w:rsidRPr="006033FD" w:rsidRDefault="009B134F" w:rsidP="009B134F">
      <w:pPr>
        <w:tabs>
          <w:tab w:val="left" w:pos="9360"/>
        </w:tabs>
        <w:autoSpaceDE w:val="0"/>
        <w:autoSpaceDN w:val="0"/>
        <w:adjustRightInd w:val="0"/>
        <w:spacing w:before="240" w:after="240" w:line="480" w:lineRule="auto"/>
        <w:jc w:val="both"/>
        <w:rPr>
          <w:rFonts w:eastAsia="Calibri" w:cs="Times New Roman"/>
          <w:b/>
          <w:color w:val="auto"/>
          <w:szCs w:val="24"/>
          <w:lang w:val="en-US"/>
        </w:rPr>
      </w:pPr>
      <w:r w:rsidRPr="006033FD">
        <w:rPr>
          <w:rFonts w:eastAsia="Calibri" w:cs="Times New Roman"/>
          <w:color w:val="auto"/>
          <w:szCs w:val="24"/>
          <w:lang w:val="en-US"/>
        </w:rPr>
        <w:t>This study aims at implementing strategic planning by relying on strategic associates to have a competitive advantage in the Sharjah Police General Command. In Chapter one, there is background of the problem and set the problem that is under study. It states the significance of the research and states the objectives of the research. The objectives that provide the basis of this study include identifying the challenges that have been faced by Sharjah Police to achieve the organizational objectives by collaborating with the Strategic Partners and the impacts of these challenges. The connection between strategic planning and competitive advantage is also established. Chapter two looks at the literature on the topics done related to the area of the research. Chapter three discusses the methodology that guides the research while chapter four reports the analyzed data. Recommendations will be made and a summary of the analyzed data given.</w:t>
      </w:r>
    </w:p>
    <w:p w:rsidR="009B134F" w:rsidRPr="006033FD" w:rsidRDefault="009B134F" w:rsidP="009B134F">
      <w:pPr>
        <w:tabs>
          <w:tab w:val="left" w:pos="9360"/>
        </w:tabs>
        <w:autoSpaceDE w:val="0"/>
        <w:autoSpaceDN w:val="0"/>
        <w:adjustRightInd w:val="0"/>
        <w:spacing w:before="240" w:after="240" w:line="480" w:lineRule="auto"/>
        <w:jc w:val="both"/>
        <w:rPr>
          <w:rFonts w:eastAsia="Calibri" w:cs="Times New Roman"/>
          <w:color w:val="auto"/>
          <w:szCs w:val="24"/>
          <w:lang w:val="en-US"/>
        </w:rPr>
      </w:pPr>
    </w:p>
    <w:p w:rsidR="003E7A1E" w:rsidRDefault="003E7A1E" w:rsidP="009B134F">
      <w:pPr>
        <w:tabs>
          <w:tab w:val="left" w:pos="9360"/>
        </w:tabs>
      </w:pPr>
    </w:p>
    <w:sectPr w:rsidR="003E7A1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74535013"/>
      <w:docPartObj>
        <w:docPartGallery w:val="Page Numbers (Bottom of Page)"/>
        <w:docPartUnique/>
      </w:docPartObj>
    </w:sdtPr>
    <w:sdtEndPr>
      <w:rPr>
        <w:noProof/>
      </w:rPr>
    </w:sdtEndPr>
    <w:sdtContent>
      <w:p w:rsidR="00E40CA5" w:rsidRDefault="009B134F">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rsidR="00E40CA5" w:rsidRDefault="009B134F">
    <w:pPr>
      <w:pStyle w:val="Footer"/>
    </w:pPr>
  </w:p>
</w:ftr>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0CA5" w:rsidRDefault="009B134F" w:rsidP="00747764">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361261"/>
    <w:multiLevelType w:val="hybridMultilevel"/>
    <w:tmpl w:val="86BECD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3633B40"/>
    <w:multiLevelType w:val="hybridMultilevel"/>
    <w:tmpl w:val="694C23B2"/>
    <w:lvl w:ilvl="0" w:tplc="0409000F">
      <w:start w:val="1"/>
      <w:numFmt w:val="decimal"/>
      <w:lvlText w:val="%1."/>
      <w:lvlJc w:val="left"/>
      <w:pPr>
        <w:ind w:left="63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 w15:restartNumberingAfterBreak="0">
    <w:nsid w:val="322A277B"/>
    <w:multiLevelType w:val="multilevel"/>
    <w:tmpl w:val="AA48094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72D93183"/>
    <w:multiLevelType w:val="hybridMultilevel"/>
    <w:tmpl w:val="71541512"/>
    <w:lvl w:ilvl="0" w:tplc="0409001B">
      <w:start w:val="1"/>
      <w:numFmt w:val="lowerRoman"/>
      <w:lvlText w:val="%1."/>
      <w:lvlJc w:val="right"/>
      <w:pPr>
        <w:ind w:left="63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4" w15:restartNumberingAfterBreak="0">
    <w:nsid w:val="76E578B2"/>
    <w:multiLevelType w:val="hybridMultilevel"/>
    <w:tmpl w:val="7430B04A"/>
    <w:lvl w:ilvl="0" w:tplc="76701570">
      <w:start w:val="1"/>
      <w:numFmt w:val="lowerRoman"/>
      <w:lvlText w:val="%1."/>
      <w:lvlJc w:val="right"/>
      <w:pPr>
        <w:ind w:left="720" w:hanging="360"/>
      </w:pPr>
      <w:rPr>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4"/>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134F"/>
    <w:rsid w:val="003E7A1E"/>
    <w:rsid w:val="009B13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BF67959-428B-4961-9EBF-BA560C2F0E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B134F"/>
    <w:pPr>
      <w:spacing w:after="200" w:line="276" w:lineRule="auto"/>
    </w:pPr>
    <w:rPr>
      <w:rFonts w:ascii="Times New Roman" w:hAnsi="Times New Roman" w:cs="Helvetica"/>
      <w:color w:val="202124"/>
      <w:sz w:val="24"/>
      <w:szCs w:val="33"/>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134F"/>
    <w:pPr>
      <w:tabs>
        <w:tab w:val="center" w:pos="4513"/>
        <w:tab w:val="right" w:pos="9026"/>
      </w:tabs>
      <w:spacing w:after="0" w:line="240" w:lineRule="auto"/>
    </w:pPr>
  </w:style>
  <w:style w:type="character" w:customStyle="1" w:styleId="HeaderChar">
    <w:name w:val="Header Char"/>
    <w:basedOn w:val="DefaultParagraphFont"/>
    <w:link w:val="Header"/>
    <w:uiPriority w:val="99"/>
    <w:rsid w:val="009B134F"/>
    <w:rPr>
      <w:rFonts w:ascii="Times New Roman" w:hAnsi="Times New Roman" w:cs="Helvetica"/>
      <w:color w:val="202124"/>
      <w:sz w:val="24"/>
      <w:szCs w:val="33"/>
      <w:lang w:val="en-GB"/>
    </w:rPr>
  </w:style>
  <w:style w:type="paragraph" w:styleId="Footer">
    <w:name w:val="footer"/>
    <w:aliases w:val="تذييل صفحة Char Char Char Char,تذييل صفحة Char Char Char C"/>
    <w:basedOn w:val="Normal"/>
    <w:link w:val="FooterChar"/>
    <w:uiPriority w:val="99"/>
    <w:unhideWhenUsed/>
    <w:rsid w:val="009B134F"/>
    <w:pPr>
      <w:tabs>
        <w:tab w:val="center" w:pos="4513"/>
        <w:tab w:val="right" w:pos="9026"/>
      </w:tabs>
      <w:spacing w:after="0" w:line="240" w:lineRule="auto"/>
    </w:pPr>
  </w:style>
  <w:style w:type="character" w:customStyle="1" w:styleId="FooterChar">
    <w:name w:val="Footer Char"/>
    <w:aliases w:val="تذييل صفحة Char Char Char Char Char,تذييل صفحة Char Char Char C Char"/>
    <w:basedOn w:val="DefaultParagraphFont"/>
    <w:link w:val="Footer"/>
    <w:uiPriority w:val="99"/>
    <w:rsid w:val="009B134F"/>
    <w:rPr>
      <w:rFonts w:ascii="Times New Roman" w:hAnsi="Times New Roman" w:cs="Helvetica"/>
      <w:color w:val="202124"/>
      <w:sz w:val="24"/>
      <w:szCs w:val="33"/>
      <w:lang w:val="en-GB"/>
    </w:rPr>
  </w:style>
  <w:style w:type="paragraph" w:styleId="ListParagraph">
    <w:name w:val="List Paragraph"/>
    <w:basedOn w:val="Normal"/>
    <w:uiPriority w:val="34"/>
    <w:qFormat/>
    <w:rsid w:val="009B134F"/>
    <w:pPr>
      <w:ind w:left="720"/>
      <w:contextualSpacing/>
    </w:pPr>
    <w:rPr>
      <w:rFonts w:ascii="Calibri" w:eastAsia="Calibri" w:hAnsi="Calibri" w:cs="Arial"/>
      <w:color w:val="auto"/>
      <w:sz w:val="22"/>
      <w:szCs w:val="22"/>
      <w:lang w:val="en-MY"/>
    </w:rPr>
  </w:style>
  <w:style w:type="paragraph" w:styleId="NormalWeb">
    <w:name w:val="Normal (Web)"/>
    <w:basedOn w:val="Normal"/>
    <w:uiPriority w:val="99"/>
    <w:rsid w:val="009B134F"/>
    <w:pPr>
      <w:spacing w:before="100" w:beforeAutospacing="1" w:after="100" w:afterAutospacing="1" w:line="240" w:lineRule="auto"/>
    </w:pPr>
    <w:rPr>
      <w:rFonts w:ascii="Arial Unicode MS" w:eastAsia="Arial Unicode MS" w:hAnsi="Arial Unicode MS" w:cs="Arial Unicode MS"/>
      <w:color w:val="auto"/>
      <w:szCs w:val="24"/>
      <w:lang w:val="en-US" w:eastAsia="ar-SA"/>
    </w:rPr>
  </w:style>
  <w:style w:type="paragraph" w:customStyle="1" w:styleId="CaptionforFigure">
    <w:name w:val="Caption for Figure"/>
    <w:basedOn w:val="Normal"/>
    <w:uiPriority w:val="13"/>
    <w:qFormat/>
    <w:rsid w:val="009B134F"/>
    <w:pPr>
      <w:spacing w:beforeLines="100" w:before="100" w:after="0" w:line="240" w:lineRule="auto"/>
      <w:jc w:val="center"/>
    </w:pPr>
    <w:rPr>
      <w:rFonts w:cstheme="minorBidi"/>
      <w:color w:val="auto"/>
      <w:szCs w:val="22"/>
      <w:lang w:val="en-MY"/>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Colors" Target="diagrams/colors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diagramQuickStyle" Target="diagrams/quickStyle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diagramLayout" Target="diagrams/layout1.xml"/><Relationship Id="rId11" Type="http://schemas.openxmlformats.org/officeDocument/2006/relationships/footer" Target="footer1.xml"/><Relationship Id="rId5" Type="http://schemas.openxmlformats.org/officeDocument/2006/relationships/diagramData" Target="diagrams/data1.xml"/><Relationship Id="rId10" Type="http://schemas.openxmlformats.org/officeDocument/2006/relationships/header" Target="header1.xml"/><Relationship Id="rId4" Type="http://schemas.openxmlformats.org/officeDocument/2006/relationships/webSettings" Target="webSettings.xml"/><Relationship Id="rId9" Type="http://schemas.microsoft.com/office/2007/relationships/diagramDrawing" Target="diagrams/drawing1.xml"/></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FF4FFD2-7C80-413F-8C99-D42E5B76B78E}" type="doc">
      <dgm:prSet loTypeId="urn:microsoft.com/office/officeart/2005/8/layout/hProcess9" loCatId="process" qsTypeId="urn:microsoft.com/office/officeart/2005/8/quickstyle/simple2" qsCatId="simple" csTypeId="urn:microsoft.com/office/officeart/2005/8/colors/accent0_1" csCatId="mainScheme" phldr="1"/>
      <dgm:spPr/>
    </dgm:pt>
    <dgm:pt modelId="{21D533A9-BBFD-460C-BBE3-A94662647F9D}">
      <dgm:prSet phldrT="[Text]" custT="1"/>
      <dgm:spPr/>
      <dgm:t>
        <a:bodyPr/>
        <a:lstStyle/>
        <a:p>
          <a:pPr algn="just"/>
          <a:r>
            <a:rPr lang="en-US" sz="1200">
              <a:latin typeface="Times New Roman" pitchFamily="18" charset="0"/>
              <a:cs typeface="Times New Roman" pitchFamily="18" charset="0"/>
            </a:rPr>
            <a:t>Introduction</a:t>
          </a:r>
        </a:p>
      </dgm:t>
    </dgm:pt>
    <dgm:pt modelId="{4FB20C9C-6495-474E-B8AE-CE46495B1BFE}" type="parTrans" cxnId="{92E886C0-D242-44C7-9493-8D2045948C6B}">
      <dgm:prSet/>
      <dgm:spPr/>
      <dgm:t>
        <a:bodyPr/>
        <a:lstStyle/>
        <a:p>
          <a:endParaRPr lang="en-US"/>
        </a:p>
      </dgm:t>
    </dgm:pt>
    <dgm:pt modelId="{FD32E2E6-EC99-409E-B447-C411FEE67FEA}" type="sibTrans" cxnId="{92E886C0-D242-44C7-9493-8D2045948C6B}">
      <dgm:prSet/>
      <dgm:spPr/>
      <dgm:t>
        <a:bodyPr/>
        <a:lstStyle/>
        <a:p>
          <a:endParaRPr lang="en-US"/>
        </a:p>
      </dgm:t>
    </dgm:pt>
    <dgm:pt modelId="{1713883B-18C1-4407-B395-1BC616CB0011}">
      <dgm:prSet phldrT="[Text]" custT="1"/>
      <dgm:spPr/>
      <dgm:t>
        <a:bodyPr/>
        <a:lstStyle/>
        <a:p>
          <a:pPr algn="ctr"/>
          <a:r>
            <a:rPr lang="en-US" sz="1200">
              <a:latin typeface="Times New Roman" pitchFamily="18" charset="0"/>
              <a:cs typeface="Times New Roman" pitchFamily="18" charset="0"/>
            </a:rPr>
            <a:t>Literature review</a:t>
          </a:r>
        </a:p>
      </dgm:t>
    </dgm:pt>
    <dgm:pt modelId="{A0B1CCC0-C709-4E3F-B5AE-1C22989FB39D}" type="parTrans" cxnId="{F05204F6-BE32-4AA9-AB5A-387CE4B22790}">
      <dgm:prSet/>
      <dgm:spPr/>
      <dgm:t>
        <a:bodyPr/>
        <a:lstStyle/>
        <a:p>
          <a:endParaRPr lang="en-US"/>
        </a:p>
      </dgm:t>
    </dgm:pt>
    <dgm:pt modelId="{B1426368-1515-45FA-BD03-EC375752F211}" type="sibTrans" cxnId="{F05204F6-BE32-4AA9-AB5A-387CE4B22790}">
      <dgm:prSet/>
      <dgm:spPr/>
      <dgm:t>
        <a:bodyPr/>
        <a:lstStyle/>
        <a:p>
          <a:endParaRPr lang="en-US"/>
        </a:p>
      </dgm:t>
    </dgm:pt>
    <dgm:pt modelId="{03DC30EB-3A0F-4DBE-A808-E290D050CE9D}">
      <dgm:prSet phldrT="[Text]" custT="1"/>
      <dgm:spPr/>
      <dgm:t>
        <a:bodyPr/>
        <a:lstStyle/>
        <a:p>
          <a:pPr algn="ctr"/>
          <a:r>
            <a:rPr lang="en-US" sz="1200">
              <a:latin typeface="Times New Roman" pitchFamily="18" charset="0"/>
              <a:cs typeface="Times New Roman" pitchFamily="18" charset="0"/>
            </a:rPr>
            <a:t>Research methodology</a:t>
          </a:r>
        </a:p>
      </dgm:t>
    </dgm:pt>
    <dgm:pt modelId="{F314DE37-157C-4B05-9B78-3C24678F19C4}" type="parTrans" cxnId="{CEAC9F95-E5B0-4B4A-8D5E-6F28679C1969}">
      <dgm:prSet/>
      <dgm:spPr/>
      <dgm:t>
        <a:bodyPr/>
        <a:lstStyle/>
        <a:p>
          <a:endParaRPr lang="en-US"/>
        </a:p>
      </dgm:t>
    </dgm:pt>
    <dgm:pt modelId="{AA43A794-AB13-43D5-B04F-9C4D2B431FB6}" type="sibTrans" cxnId="{CEAC9F95-E5B0-4B4A-8D5E-6F28679C1969}">
      <dgm:prSet/>
      <dgm:spPr/>
      <dgm:t>
        <a:bodyPr/>
        <a:lstStyle/>
        <a:p>
          <a:endParaRPr lang="en-US"/>
        </a:p>
      </dgm:t>
    </dgm:pt>
    <dgm:pt modelId="{AF42A2CC-75BC-4822-8D84-9E0085F80722}">
      <dgm:prSet custT="1"/>
      <dgm:spPr/>
      <dgm:t>
        <a:bodyPr/>
        <a:lstStyle/>
        <a:p>
          <a:pPr algn="ctr"/>
          <a:r>
            <a:rPr lang="en-US" sz="1200">
              <a:latin typeface="Times New Roman" pitchFamily="18" charset="0"/>
              <a:cs typeface="Times New Roman" pitchFamily="18" charset="0"/>
            </a:rPr>
            <a:t>Data collection</a:t>
          </a:r>
        </a:p>
      </dgm:t>
    </dgm:pt>
    <dgm:pt modelId="{3CDFAD3F-6526-4D3C-B5AA-8B019E69913E}" type="parTrans" cxnId="{B16FAD21-31D2-41A3-8D4D-B79D73F047DF}">
      <dgm:prSet/>
      <dgm:spPr/>
      <dgm:t>
        <a:bodyPr/>
        <a:lstStyle/>
        <a:p>
          <a:endParaRPr lang="en-US"/>
        </a:p>
      </dgm:t>
    </dgm:pt>
    <dgm:pt modelId="{8AB11BD7-6FE5-439D-BC63-8C7B3FC152E8}" type="sibTrans" cxnId="{B16FAD21-31D2-41A3-8D4D-B79D73F047DF}">
      <dgm:prSet/>
      <dgm:spPr/>
      <dgm:t>
        <a:bodyPr/>
        <a:lstStyle/>
        <a:p>
          <a:endParaRPr lang="en-US"/>
        </a:p>
      </dgm:t>
    </dgm:pt>
    <dgm:pt modelId="{0DDF96E0-E441-4FAA-A8E5-AA7D2E4BE4A4}">
      <dgm:prSet custT="1"/>
      <dgm:spPr/>
      <dgm:t>
        <a:bodyPr/>
        <a:lstStyle/>
        <a:p>
          <a:pPr algn="ctr"/>
          <a:r>
            <a:rPr lang="en-US" sz="1200">
              <a:latin typeface="Times New Roman" pitchFamily="18" charset="0"/>
              <a:cs typeface="Times New Roman" pitchFamily="18" charset="0"/>
            </a:rPr>
            <a:t>Summary and conclusion</a:t>
          </a:r>
        </a:p>
      </dgm:t>
    </dgm:pt>
    <dgm:pt modelId="{DECF4C9A-42E2-4C92-975D-3FCFA9825FB5}" type="parTrans" cxnId="{2532722F-2E36-4F04-A3E3-EF8C556A4DAE}">
      <dgm:prSet/>
      <dgm:spPr/>
      <dgm:t>
        <a:bodyPr/>
        <a:lstStyle/>
        <a:p>
          <a:endParaRPr lang="en-US"/>
        </a:p>
      </dgm:t>
    </dgm:pt>
    <dgm:pt modelId="{E83999BF-4C1B-4C8B-A87C-ED446511EB7C}" type="sibTrans" cxnId="{2532722F-2E36-4F04-A3E3-EF8C556A4DAE}">
      <dgm:prSet/>
      <dgm:spPr/>
      <dgm:t>
        <a:bodyPr/>
        <a:lstStyle/>
        <a:p>
          <a:endParaRPr lang="en-US"/>
        </a:p>
      </dgm:t>
    </dgm:pt>
    <dgm:pt modelId="{ED323227-A5F8-4BE8-BA09-A589F34D0929}" type="pres">
      <dgm:prSet presAssocID="{2FF4FFD2-7C80-413F-8C99-D42E5B76B78E}" presName="CompostProcess" presStyleCnt="0">
        <dgm:presLayoutVars>
          <dgm:dir/>
          <dgm:resizeHandles val="exact"/>
        </dgm:presLayoutVars>
      </dgm:prSet>
      <dgm:spPr/>
    </dgm:pt>
    <dgm:pt modelId="{8FAFBF6F-2648-4811-BC8C-18C81F99761A}" type="pres">
      <dgm:prSet presAssocID="{2FF4FFD2-7C80-413F-8C99-D42E5B76B78E}" presName="arrow" presStyleLbl="bgShp" presStyleIdx="0" presStyleCnt="1"/>
      <dgm:spPr/>
    </dgm:pt>
    <dgm:pt modelId="{EBF84CC5-98FC-4EAB-9E6D-C41E11041183}" type="pres">
      <dgm:prSet presAssocID="{2FF4FFD2-7C80-413F-8C99-D42E5B76B78E}" presName="linearProcess" presStyleCnt="0"/>
      <dgm:spPr/>
    </dgm:pt>
    <dgm:pt modelId="{320868AE-2EA0-44C3-ABB3-4AEACE654004}" type="pres">
      <dgm:prSet presAssocID="{21D533A9-BBFD-460C-BBE3-A94662647F9D}" presName="textNode" presStyleLbl="node1" presStyleIdx="0" presStyleCnt="5">
        <dgm:presLayoutVars>
          <dgm:bulletEnabled val="1"/>
        </dgm:presLayoutVars>
      </dgm:prSet>
      <dgm:spPr/>
      <dgm:t>
        <a:bodyPr/>
        <a:lstStyle/>
        <a:p>
          <a:endParaRPr lang="en-US"/>
        </a:p>
      </dgm:t>
    </dgm:pt>
    <dgm:pt modelId="{B8991C51-6C04-4ABE-9266-672E750C2080}" type="pres">
      <dgm:prSet presAssocID="{FD32E2E6-EC99-409E-B447-C411FEE67FEA}" presName="sibTrans" presStyleCnt="0"/>
      <dgm:spPr/>
    </dgm:pt>
    <dgm:pt modelId="{0B032905-83C0-4917-96DC-D627DA72FFBC}" type="pres">
      <dgm:prSet presAssocID="{1713883B-18C1-4407-B395-1BC616CB0011}" presName="textNode" presStyleLbl="node1" presStyleIdx="1" presStyleCnt="5">
        <dgm:presLayoutVars>
          <dgm:bulletEnabled val="1"/>
        </dgm:presLayoutVars>
      </dgm:prSet>
      <dgm:spPr/>
      <dgm:t>
        <a:bodyPr/>
        <a:lstStyle/>
        <a:p>
          <a:endParaRPr lang="en-US"/>
        </a:p>
      </dgm:t>
    </dgm:pt>
    <dgm:pt modelId="{6E5D9118-E7AC-4297-BEDA-CAF26EF04779}" type="pres">
      <dgm:prSet presAssocID="{B1426368-1515-45FA-BD03-EC375752F211}" presName="sibTrans" presStyleCnt="0"/>
      <dgm:spPr/>
    </dgm:pt>
    <dgm:pt modelId="{6D56161D-C26C-49E7-A85D-41E628D50C0E}" type="pres">
      <dgm:prSet presAssocID="{03DC30EB-3A0F-4DBE-A808-E290D050CE9D}" presName="textNode" presStyleLbl="node1" presStyleIdx="2" presStyleCnt="5">
        <dgm:presLayoutVars>
          <dgm:bulletEnabled val="1"/>
        </dgm:presLayoutVars>
      </dgm:prSet>
      <dgm:spPr/>
      <dgm:t>
        <a:bodyPr/>
        <a:lstStyle/>
        <a:p>
          <a:endParaRPr lang="en-US"/>
        </a:p>
      </dgm:t>
    </dgm:pt>
    <dgm:pt modelId="{B20E2D24-F7F2-48C9-8EF5-E5D752E2BA51}" type="pres">
      <dgm:prSet presAssocID="{AA43A794-AB13-43D5-B04F-9C4D2B431FB6}" presName="sibTrans" presStyleCnt="0"/>
      <dgm:spPr/>
    </dgm:pt>
    <dgm:pt modelId="{DFC9F178-EE79-496F-9B31-73E72B16A2CD}" type="pres">
      <dgm:prSet presAssocID="{AF42A2CC-75BC-4822-8D84-9E0085F80722}" presName="textNode" presStyleLbl="node1" presStyleIdx="3" presStyleCnt="5">
        <dgm:presLayoutVars>
          <dgm:bulletEnabled val="1"/>
        </dgm:presLayoutVars>
      </dgm:prSet>
      <dgm:spPr/>
      <dgm:t>
        <a:bodyPr/>
        <a:lstStyle/>
        <a:p>
          <a:endParaRPr lang="en-US"/>
        </a:p>
      </dgm:t>
    </dgm:pt>
    <dgm:pt modelId="{435CED12-5E8F-4CAE-ABBD-53208970EF1B}" type="pres">
      <dgm:prSet presAssocID="{8AB11BD7-6FE5-439D-BC63-8C7B3FC152E8}" presName="sibTrans" presStyleCnt="0"/>
      <dgm:spPr/>
    </dgm:pt>
    <dgm:pt modelId="{E4E572B3-3887-46D5-A039-093F3425FBA7}" type="pres">
      <dgm:prSet presAssocID="{0DDF96E0-E441-4FAA-A8E5-AA7D2E4BE4A4}" presName="textNode" presStyleLbl="node1" presStyleIdx="4" presStyleCnt="5">
        <dgm:presLayoutVars>
          <dgm:bulletEnabled val="1"/>
        </dgm:presLayoutVars>
      </dgm:prSet>
      <dgm:spPr/>
      <dgm:t>
        <a:bodyPr/>
        <a:lstStyle/>
        <a:p>
          <a:endParaRPr lang="en-US"/>
        </a:p>
      </dgm:t>
    </dgm:pt>
  </dgm:ptLst>
  <dgm:cxnLst>
    <dgm:cxn modelId="{2532722F-2E36-4F04-A3E3-EF8C556A4DAE}" srcId="{2FF4FFD2-7C80-413F-8C99-D42E5B76B78E}" destId="{0DDF96E0-E441-4FAA-A8E5-AA7D2E4BE4A4}" srcOrd="4" destOrd="0" parTransId="{DECF4C9A-42E2-4C92-975D-3FCFA9825FB5}" sibTransId="{E83999BF-4C1B-4C8B-A87C-ED446511EB7C}"/>
    <dgm:cxn modelId="{8BEE0926-25AF-468A-8B67-DE91AB745433}" type="presOf" srcId="{1713883B-18C1-4407-B395-1BC616CB0011}" destId="{0B032905-83C0-4917-96DC-D627DA72FFBC}" srcOrd="0" destOrd="0" presId="urn:microsoft.com/office/officeart/2005/8/layout/hProcess9"/>
    <dgm:cxn modelId="{F05204F6-BE32-4AA9-AB5A-387CE4B22790}" srcId="{2FF4FFD2-7C80-413F-8C99-D42E5B76B78E}" destId="{1713883B-18C1-4407-B395-1BC616CB0011}" srcOrd="1" destOrd="0" parTransId="{A0B1CCC0-C709-4E3F-B5AE-1C22989FB39D}" sibTransId="{B1426368-1515-45FA-BD03-EC375752F211}"/>
    <dgm:cxn modelId="{CEAC9F95-E5B0-4B4A-8D5E-6F28679C1969}" srcId="{2FF4FFD2-7C80-413F-8C99-D42E5B76B78E}" destId="{03DC30EB-3A0F-4DBE-A808-E290D050CE9D}" srcOrd="2" destOrd="0" parTransId="{F314DE37-157C-4B05-9B78-3C24678F19C4}" sibTransId="{AA43A794-AB13-43D5-B04F-9C4D2B431FB6}"/>
    <dgm:cxn modelId="{92E886C0-D242-44C7-9493-8D2045948C6B}" srcId="{2FF4FFD2-7C80-413F-8C99-D42E5B76B78E}" destId="{21D533A9-BBFD-460C-BBE3-A94662647F9D}" srcOrd="0" destOrd="0" parTransId="{4FB20C9C-6495-474E-B8AE-CE46495B1BFE}" sibTransId="{FD32E2E6-EC99-409E-B447-C411FEE67FEA}"/>
    <dgm:cxn modelId="{C84AE357-0367-43B7-A076-208CDD7A1264}" type="presOf" srcId="{0DDF96E0-E441-4FAA-A8E5-AA7D2E4BE4A4}" destId="{E4E572B3-3887-46D5-A039-093F3425FBA7}" srcOrd="0" destOrd="0" presId="urn:microsoft.com/office/officeart/2005/8/layout/hProcess9"/>
    <dgm:cxn modelId="{B16FAD21-31D2-41A3-8D4D-B79D73F047DF}" srcId="{2FF4FFD2-7C80-413F-8C99-D42E5B76B78E}" destId="{AF42A2CC-75BC-4822-8D84-9E0085F80722}" srcOrd="3" destOrd="0" parTransId="{3CDFAD3F-6526-4D3C-B5AA-8B019E69913E}" sibTransId="{8AB11BD7-6FE5-439D-BC63-8C7B3FC152E8}"/>
    <dgm:cxn modelId="{6F544F70-C57B-4BB7-9D07-F728A1B72A0A}" type="presOf" srcId="{03DC30EB-3A0F-4DBE-A808-E290D050CE9D}" destId="{6D56161D-C26C-49E7-A85D-41E628D50C0E}" srcOrd="0" destOrd="0" presId="urn:microsoft.com/office/officeart/2005/8/layout/hProcess9"/>
    <dgm:cxn modelId="{B2359927-6B0C-4528-922B-D9EB9464D10D}" type="presOf" srcId="{2FF4FFD2-7C80-413F-8C99-D42E5B76B78E}" destId="{ED323227-A5F8-4BE8-BA09-A589F34D0929}" srcOrd="0" destOrd="0" presId="urn:microsoft.com/office/officeart/2005/8/layout/hProcess9"/>
    <dgm:cxn modelId="{E0E60EB4-CBEA-402B-B82F-F7893AD87A27}" type="presOf" srcId="{21D533A9-BBFD-460C-BBE3-A94662647F9D}" destId="{320868AE-2EA0-44C3-ABB3-4AEACE654004}" srcOrd="0" destOrd="0" presId="urn:microsoft.com/office/officeart/2005/8/layout/hProcess9"/>
    <dgm:cxn modelId="{E39B3A67-F8AC-4FAD-A13C-4367328A6D92}" type="presOf" srcId="{AF42A2CC-75BC-4822-8D84-9E0085F80722}" destId="{DFC9F178-EE79-496F-9B31-73E72B16A2CD}" srcOrd="0" destOrd="0" presId="urn:microsoft.com/office/officeart/2005/8/layout/hProcess9"/>
    <dgm:cxn modelId="{5C723E6D-3589-4061-9C61-D2B9C1DCBFEA}" type="presParOf" srcId="{ED323227-A5F8-4BE8-BA09-A589F34D0929}" destId="{8FAFBF6F-2648-4811-BC8C-18C81F99761A}" srcOrd="0" destOrd="0" presId="urn:microsoft.com/office/officeart/2005/8/layout/hProcess9"/>
    <dgm:cxn modelId="{D187D283-B2E5-4F42-BC83-D082DBB3D55E}" type="presParOf" srcId="{ED323227-A5F8-4BE8-BA09-A589F34D0929}" destId="{EBF84CC5-98FC-4EAB-9E6D-C41E11041183}" srcOrd="1" destOrd="0" presId="urn:microsoft.com/office/officeart/2005/8/layout/hProcess9"/>
    <dgm:cxn modelId="{6DCA39B2-7E99-48D9-8FD2-C10FC6618B8D}" type="presParOf" srcId="{EBF84CC5-98FC-4EAB-9E6D-C41E11041183}" destId="{320868AE-2EA0-44C3-ABB3-4AEACE654004}" srcOrd="0" destOrd="0" presId="urn:microsoft.com/office/officeart/2005/8/layout/hProcess9"/>
    <dgm:cxn modelId="{F885E2CC-4A8B-451F-BC65-D6B3DFC5CC8C}" type="presParOf" srcId="{EBF84CC5-98FC-4EAB-9E6D-C41E11041183}" destId="{B8991C51-6C04-4ABE-9266-672E750C2080}" srcOrd="1" destOrd="0" presId="urn:microsoft.com/office/officeart/2005/8/layout/hProcess9"/>
    <dgm:cxn modelId="{45502008-F20D-41E5-8184-88A1669B195E}" type="presParOf" srcId="{EBF84CC5-98FC-4EAB-9E6D-C41E11041183}" destId="{0B032905-83C0-4917-96DC-D627DA72FFBC}" srcOrd="2" destOrd="0" presId="urn:microsoft.com/office/officeart/2005/8/layout/hProcess9"/>
    <dgm:cxn modelId="{704BFF80-EACA-4C21-86B7-CF99DCCABE33}" type="presParOf" srcId="{EBF84CC5-98FC-4EAB-9E6D-C41E11041183}" destId="{6E5D9118-E7AC-4297-BEDA-CAF26EF04779}" srcOrd="3" destOrd="0" presId="urn:microsoft.com/office/officeart/2005/8/layout/hProcess9"/>
    <dgm:cxn modelId="{15C166F0-E622-455A-8F53-71AD20D8F6E4}" type="presParOf" srcId="{EBF84CC5-98FC-4EAB-9E6D-C41E11041183}" destId="{6D56161D-C26C-49E7-A85D-41E628D50C0E}" srcOrd="4" destOrd="0" presId="urn:microsoft.com/office/officeart/2005/8/layout/hProcess9"/>
    <dgm:cxn modelId="{9CB036BA-47F4-437C-A6DE-6E227FBE4A12}" type="presParOf" srcId="{EBF84CC5-98FC-4EAB-9E6D-C41E11041183}" destId="{B20E2D24-F7F2-48C9-8EF5-E5D752E2BA51}" srcOrd="5" destOrd="0" presId="urn:microsoft.com/office/officeart/2005/8/layout/hProcess9"/>
    <dgm:cxn modelId="{B1C0E905-B711-420E-9FD0-4905130A07B0}" type="presParOf" srcId="{EBF84CC5-98FC-4EAB-9E6D-C41E11041183}" destId="{DFC9F178-EE79-496F-9B31-73E72B16A2CD}" srcOrd="6" destOrd="0" presId="urn:microsoft.com/office/officeart/2005/8/layout/hProcess9"/>
    <dgm:cxn modelId="{CD59EF7C-0A08-47FD-A72F-493F941A90FD}" type="presParOf" srcId="{EBF84CC5-98FC-4EAB-9E6D-C41E11041183}" destId="{435CED12-5E8F-4CAE-ABBD-53208970EF1B}" srcOrd="7" destOrd="0" presId="urn:microsoft.com/office/officeart/2005/8/layout/hProcess9"/>
    <dgm:cxn modelId="{F3673687-4380-4CD5-AF2C-27E3C664CFD4}" type="presParOf" srcId="{EBF84CC5-98FC-4EAB-9E6D-C41E11041183}" destId="{E4E572B3-3887-46D5-A039-093F3425FBA7}" srcOrd="8" destOrd="0" presId="urn:microsoft.com/office/officeart/2005/8/layout/hProcess9"/>
  </dgm:cxnLst>
  <dgm:bg/>
  <dgm:whole/>
  <dgm:extLst>
    <a:ext uri="http://schemas.microsoft.com/office/drawing/2008/diagram">
      <dsp:dataModelExt xmlns:dsp="http://schemas.microsoft.com/office/drawing/2008/diagram" relId="rId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FAFBF6F-2648-4811-BC8C-18C81F99761A}">
      <dsp:nvSpPr>
        <dsp:cNvPr id="0" name=""/>
        <dsp:cNvSpPr/>
      </dsp:nvSpPr>
      <dsp:spPr>
        <a:xfrm>
          <a:off x="415766" y="0"/>
          <a:ext cx="4712017" cy="1085850"/>
        </a:xfrm>
        <a:prstGeom prst="rightArrow">
          <a:avLst/>
        </a:prstGeom>
        <a:solidFill>
          <a:schemeClr val="dk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320868AE-2EA0-44C3-ABB3-4AEACE654004}">
      <dsp:nvSpPr>
        <dsp:cNvPr id="0" name=""/>
        <dsp:cNvSpPr/>
      </dsp:nvSpPr>
      <dsp:spPr>
        <a:xfrm>
          <a:off x="4610" y="325755"/>
          <a:ext cx="984518" cy="434340"/>
        </a:xfrm>
        <a:prstGeom prst="roundRect">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45720" tIns="45720" rIns="45720" bIns="45720" numCol="1" spcCol="1270" anchor="ctr" anchorCtr="0">
          <a:noAutofit/>
        </a:bodyPr>
        <a:lstStyle/>
        <a:p>
          <a:pPr lvl="0" algn="just" defTabSz="533400">
            <a:lnSpc>
              <a:spcPct val="90000"/>
            </a:lnSpc>
            <a:spcBef>
              <a:spcPct val="0"/>
            </a:spcBef>
            <a:spcAft>
              <a:spcPct val="35000"/>
            </a:spcAft>
          </a:pPr>
          <a:r>
            <a:rPr lang="en-US" sz="1200" kern="1200">
              <a:latin typeface="Times New Roman" pitchFamily="18" charset="0"/>
              <a:cs typeface="Times New Roman" pitchFamily="18" charset="0"/>
            </a:rPr>
            <a:t>Introduction</a:t>
          </a:r>
        </a:p>
      </dsp:txBody>
      <dsp:txXfrm>
        <a:off x="25813" y="346958"/>
        <a:ext cx="942112" cy="391934"/>
      </dsp:txXfrm>
    </dsp:sp>
    <dsp:sp modelId="{0B032905-83C0-4917-96DC-D627DA72FFBC}">
      <dsp:nvSpPr>
        <dsp:cNvPr id="0" name=""/>
        <dsp:cNvSpPr/>
      </dsp:nvSpPr>
      <dsp:spPr>
        <a:xfrm>
          <a:off x="1142062" y="325755"/>
          <a:ext cx="984518" cy="434340"/>
        </a:xfrm>
        <a:prstGeom prst="roundRect">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Literature review</a:t>
          </a:r>
        </a:p>
      </dsp:txBody>
      <dsp:txXfrm>
        <a:off x="1163265" y="346958"/>
        <a:ext cx="942112" cy="391934"/>
      </dsp:txXfrm>
    </dsp:sp>
    <dsp:sp modelId="{6D56161D-C26C-49E7-A85D-41E628D50C0E}">
      <dsp:nvSpPr>
        <dsp:cNvPr id="0" name=""/>
        <dsp:cNvSpPr/>
      </dsp:nvSpPr>
      <dsp:spPr>
        <a:xfrm>
          <a:off x="2279515" y="325755"/>
          <a:ext cx="984518" cy="434340"/>
        </a:xfrm>
        <a:prstGeom prst="roundRect">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Research methodology</a:t>
          </a:r>
        </a:p>
      </dsp:txBody>
      <dsp:txXfrm>
        <a:off x="2300718" y="346958"/>
        <a:ext cx="942112" cy="391934"/>
      </dsp:txXfrm>
    </dsp:sp>
    <dsp:sp modelId="{DFC9F178-EE79-496F-9B31-73E72B16A2CD}">
      <dsp:nvSpPr>
        <dsp:cNvPr id="0" name=""/>
        <dsp:cNvSpPr/>
      </dsp:nvSpPr>
      <dsp:spPr>
        <a:xfrm>
          <a:off x="3416968" y="325755"/>
          <a:ext cx="984518" cy="434340"/>
        </a:xfrm>
        <a:prstGeom prst="roundRect">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Data collection</a:t>
          </a:r>
        </a:p>
      </dsp:txBody>
      <dsp:txXfrm>
        <a:off x="3438171" y="346958"/>
        <a:ext cx="942112" cy="391934"/>
      </dsp:txXfrm>
    </dsp:sp>
    <dsp:sp modelId="{E4E572B3-3887-46D5-A039-093F3425FBA7}">
      <dsp:nvSpPr>
        <dsp:cNvPr id="0" name=""/>
        <dsp:cNvSpPr/>
      </dsp:nvSpPr>
      <dsp:spPr>
        <a:xfrm>
          <a:off x="4554421" y="325755"/>
          <a:ext cx="984518" cy="434340"/>
        </a:xfrm>
        <a:prstGeom prst="roundRect">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Summary and conclusion</a:t>
          </a:r>
        </a:p>
      </dsp:txBody>
      <dsp:txXfrm>
        <a:off x="4575624" y="346958"/>
        <a:ext cx="942112" cy="391934"/>
      </dsp:txXfrm>
    </dsp:sp>
  </dsp:spTree>
</dsp:drawing>
</file>

<file path=word/diagrams/layout1.xml><?xml version="1.0" encoding="utf-8"?>
<dgm:layoutDef xmlns:dgm="http://schemas.openxmlformats.org/drawingml/2006/diagram" xmlns:a="http://schemas.openxmlformats.org/drawingml/2006/main" uniqueId="urn:microsoft.com/office/officeart/2005/8/layout/hProcess9">
  <dgm:title val=""/>
  <dgm:desc val=""/>
  <dgm:catLst>
    <dgm:cat type="process" pri="5000"/>
    <dgm:cat type="convert"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CompostProcess">
    <dgm:varLst>
      <dgm:dir/>
      <dgm:resizeHandles val="exact"/>
    </dgm:varLst>
    <dgm:alg type="composite">
      <dgm:param type="horzAlign" val="ctr"/>
      <dgm:param type="vertAlign" val="mid"/>
    </dgm:alg>
    <dgm:shape xmlns:r="http://schemas.openxmlformats.org/officeDocument/2006/relationships" r:blip="">
      <dgm:adjLst/>
    </dgm:shape>
    <dgm:presOf/>
    <dgm:constrLst>
      <dgm:constr type="w" for="ch" forName="arrow" refType="w" fact="0.85"/>
      <dgm:constr type="h" for="ch" forName="arrow" refType="h"/>
      <dgm:constr type="ctrX" for="ch" forName="arrow" refType="w" fact="0.5"/>
      <dgm:constr type="ctrY" for="ch" forName="arrow" refType="h" fact="0.5"/>
      <dgm:constr type="w" for="ch" forName="linearProcess" refType="w"/>
      <dgm:constr type="h" for="ch" forName="linearProcess" refType="h" fact="0.4"/>
      <dgm:constr type="ctrX" for="ch" forName="linearProcess" refType="w" fact="0.5"/>
      <dgm:constr type="ctrY" for="ch" forName="linearProcess" refType="h" fact="0.5"/>
    </dgm:constrLst>
    <dgm:ruleLst/>
    <dgm:layoutNode name="arrow" styleLbl="bgShp">
      <dgm:alg type="sp"/>
      <dgm:choose name="Name0">
        <dgm:if name="Name1" func="var" arg="dir" op="equ" val="norm">
          <dgm:shape xmlns:r="http://schemas.openxmlformats.org/officeDocument/2006/relationships" type="rightArrow" r:blip="">
            <dgm:adjLst/>
          </dgm:shape>
        </dgm:if>
        <dgm:else name="Name2">
          <dgm:shape xmlns:r="http://schemas.openxmlformats.org/officeDocument/2006/relationships" type="leftArrow" r:blip="">
            <dgm:adjLst/>
          </dgm:shape>
        </dgm:else>
      </dgm:choose>
      <dgm:presOf/>
      <dgm:constrLst/>
      <dgm:ruleLst/>
    </dgm:layoutNode>
    <dgm:layoutNode name="linearProcess">
      <dgm:choose name="Name3">
        <dgm:if name="Name4" func="var" arg="dir" op="equ" val="norm">
          <dgm:alg type="lin"/>
        </dgm:if>
        <dgm:else name="Name5">
          <dgm:alg type="lin">
            <dgm:param type="linDir" val="fromR"/>
          </dgm:alg>
        </dgm:else>
      </dgm:choose>
      <dgm:shape xmlns:r="http://schemas.openxmlformats.org/officeDocument/2006/relationships" r:blip="">
        <dgm:adjLst/>
      </dgm:shape>
      <dgm:presOf/>
      <dgm:constrLst>
        <dgm:constr type="userA" for="ch" ptType="node" refType="w"/>
        <dgm:constr type="h" for="ch" ptType="node" refType="h"/>
        <dgm:constr type="w" for="ch" ptType="node" op="equ"/>
        <dgm:constr type="w" for="ch" forName="sibTrans" refType="w" fact="0.05"/>
        <dgm:constr type="primFontSz" for="ch" ptType="node" op="equ" val="65"/>
      </dgm:constrLst>
      <dgm:ruleLst/>
      <dgm:forEach name="Name6" axis="ch" ptType="node">
        <dgm:layoutNode name="textNode" styleLbl="node1">
          <dgm:varLst>
            <dgm:bulletEnabled val="1"/>
          </dgm:varLst>
          <dgm:alg type="tx"/>
          <dgm:shape xmlns:r="http://schemas.openxmlformats.org/officeDocument/2006/relationships" type="roundRect" r:blip="">
            <dgm:adjLst/>
          </dgm:shape>
          <dgm:presOf axis="desOrSelf" ptType="node"/>
          <dgm:constrLst>
            <dgm:constr type="userA"/>
            <dgm:constr type="w" refType="userA" fact="0.3"/>
            <dgm:constr type="tMarg" refType="primFontSz" fact="0.3"/>
            <dgm:constr type="bMarg" refType="primFontSz" fact="0.3"/>
            <dgm:constr type="lMarg" refType="primFontSz" fact="0.3"/>
            <dgm:constr type="rMarg" refType="primFontSz" fact="0.3"/>
          </dgm:constrLst>
          <dgm:ruleLst>
            <dgm:rule type="w" val="NaN" fact="1" max="NaN"/>
            <dgm:rule type="primFontSz" val="5" fact="NaN" max="NaN"/>
          </dgm:ruleLst>
        </dgm:layoutNode>
        <dgm:forEach name="Name7" axis="followSib" ptType="sibTrans" cnt="1">
          <dgm:layoutNode name="sibTrans">
            <dgm:alg type="sp"/>
            <dgm:shape xmlns:r="http://schemas.openxmlformats.org/officeDocument/2006/relationships" r:blip="">
              <dgm:adjLst/>
            </dgm:shape>
            <dgm:presOf/>
            <dgm:constrLst/>
            <dgm:ruleLst/>
          </dgm:layoutNode>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15</Pages>
  <Words>4036</Words>
  <Characters>23008</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2020-10-17T10:26:00Z</dcterms:created>
  <dcterms:modified xsi:type="dcterms:W3CDTF">2020-10-17T10:28:00Z</dcterms:modified>
</cp:coreProperties>
</file>